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textAlignment w:val="baseline"/>
        <w:outlineLvl w:val="1"/>
        <w:rPr>
          <w:rFonts w:ascii="仿宋_GB2312" w:hAnsi="仿宋" w:eastAsia="仿宋_GB2312" w:cs="Arial"/>
          <w:b/>
          <w:kern w:val="0"/>
          <w:sz w:val="32"/>
          <w:szCs w:val="32"/>
          <w14:ligatures w14:val="none"/>
        </w:rPr>
      </w:pPr>
      <w:bookmarkStart w:id="0" w:name="_Toc8250"/>
      <w:bookmarkStart w:id="1" w:name="_Toc3385"/>
      <w:bookmarkStart w:id="2" w:name="_Toc4403"/>
      <w:r>
        <w:rPr>
          <w:rFonts w:hint="eastAsia" w:ascii="仿宋_GB2312" w:hAnsi="仿宋" w:eastAsia="仿宋_GB2312" w:cs="Times New Roman"/>
          <w:b/>
          <w:bCs/>
          <w:kern w:val="0"/>
          <w:sz w:val="32"/>
          <w:szCs w:val="32"/>
          <w14:ligatures w14:val="none"/>
        </w:rPr>
        <w:t>竞争性谈判公告</w:t>
      </w:r>
    </w:p>
    <w:p>
      <w:pPr>
        <w:adjustRightInd w:val="0"/>
        <w:snapToGrid w:val="0"/>
        <w:spacing w:line="360" w:lineRule="auto"/>
        <w:ind w:firstLine="656" w:firstLineChars="236"/>
        <w:rPr>
          <w:rFonts w:ascii="仿宋_GB2312" w:hAnsi="仿宋" w:eastAsia="仿宋_GB2312" w:cs="宋体"/>
          <w:sz w:val="28"/>
          <w:szCs w:val="28"/>
          <w14:ligatures w14:val="none"/>
        </w:rPr>
      </w:pPr>
      <w:r>
        <w:rPr>
          <w:rFonts w:hint="eastAsia" w:ascii="仿宋_GB2312" w:hAnsi="仿宋" w:eastAsia="仿宋_GB2312" w:cs="Times New Roman"/>
          <w:spacing w:val="-1"/>
          <w:sz w:val="28"/>
          <w:szCs w:val="28"/>
          <w14:ligatures w14:val="none"/>
        </w:rPr>
        <w:t>舜安（山东）机电工程有限公司</w:t>
      </w:r>
      <w:r>
        <w:rPr>
          <w:rFonts w:hint="eastAsia" w:ascii="仿宋_GB2312" w:hAnsi="仿宋" w:eastAsia="仿宋_GB2312" w:cs="宋体"/>
          <w:sz w:val="28"/>
          <w:szCs w:val="28"/>
          <w14:ligatures w14:val="none"/>
        </w:rPr>
        <w:t>拟对劳务外包服务项目采用竞争性谈判的方式进行招标采购，特邀请符合本次采购要求的供应商参加本项目的投标。</w:t>
      </w:r>
    </w:p>
    <w:p>
      <w:pPr>
        <w:numPr>
          <w:ilvl w:val="0"/>
          <w:numId w:val="2"/>
        </w:numPr>
        <w:tabs>
          <w:tab w:val="left" w:pos="420"/>
        </w:tabs>
        <w:adjustRightInd w:val="0"/>
        <w:snapToGrid w:val="0"/>
        <w:spacing w:line="360" w:lineRule="auto"/>
        <w:ind w:firstLine="562" w:firstLineChars="200"/>
        <w:outlineLvl w:val="1"/>
        <w:rPr>
          <w:rFonts w:ascii="仿宋_GB2312" w:hAnsi="仿宋" w:eastAsia="仿宋_GB2312" w:cs="宋体"/>
          <w:b/>
          <w:sz w:val="28"/>
          <w:szCs w:val="28"/>
          <w14:ligatures w14:val="none"/>
        </w:rPr>
      </w:pPr>
      <w:r>
        <w:rPr>
          <w:rFonts w:hint="eastAsia" w:ascii="仿宋_GB2312" w:hAnsi="仿宋" w:eastAsia="仿宋_GB2312" w:cs="宋体"/>
          <w:b/>
          <w:sz w:val="28"/>
          <w:szCs w:val="28"/>
          <w14:ligatures w14:val="none"/>
        </w:rPr>
        <w:t>项目基本情况：</w:t>
      </w:r>
    </w:p>
    <w:p>
      <w:pPr>
        <w:adjustRightInd w:val="0"/>
        <w:snapToGrid w:val="0"/>
        <w:spacing w:line="360" w:lineRule="auto"/>
        <w:ind w:firstLine="556" w:firstLineChars="200"/>
        <w:rPr>
          <w:rFonts w:hint="eastAsia" w:ascii="仿宋_GB2312" w:hAnsi="仿宋" w:eastAsia="仿宋_GB2312" w:cs="Times New Roman"/>
          <w:spacing w:val="-1"/>
          <w:sz w:val="28"/>
          <w:szCs w:val="28"/>
          <w14:ligatures w14:val="none"/>
        </w:rPr>
      </w:pPr>
      <w:r>
        <w:rPr>
          <w:rFonts w:hint="eastAsia" w:ascii="仿宋_GB2312" w:hAnsi="仿宋" w:eastAsia="仿宋_GB2312" w:cs="Times New Roman"/>
          <w:spacing w:val="-1"/>
          <w:sz w:val="28"/>
          <w:szCs w:val="28"/>
          <w14:ligatures w14:val="none"/>
        </w:rPr>
        <w:t>1.项目编号：SASDJD-ZB-2023-001</w:t>
      </w:r>
    </w:p>
    <w:p>
      <w:pPr>
        <w:adjustRightInd w:val="0"/>
        <w:snapToGrid w:val="0"/>
        <w:spacing w:line="360" w:lineRule="auto"/>
        <w:ind w:firstLine="560" w:firstLineChars="200"/>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2.项目名称：</w:t>
      </w:r>
      <w:r>
        <w:rPr>
          <w:rFonts w:hint="eastAsia" w:ascii="仿宋_GB2312" w:hAnsi="仿宋" w:eastAsia="仿宋_GB2312" w:cs="Times New Roman"/>
          <w:spacing w:val="-1"/>
          <w:sz w:val="28"/>
          <w:szCs w:val="28"/>
          <w14:ligatures w14:val="none"/>
        </w:rPr>
        <w:t>舜安（山东）机电工程有限公司劳务外包项目</w:t>
      </w:r>
      <w:r>
        <w:rPr>
          <w:rFonts w:hint="eastAsia" w:ascii="仿宋_GB2312" w:hAnsi="仿宋" w:eastAsia="仿宋_GB2312" w:cs="宋体"/>
          <w:sz w:val="28"/>
          <w:szCs w:val="28"/>
          <w14:ligatures w14:val="none"/>
        </w:rPr>
        <w:t>。</w:t>
      </w:r>
    </w:p>
    <w:p>
      <w:pPr>
        <w:adjustRightInd w:val="0"/>
        <w:snapToGrid w:val="0"/>
        <w:spacing w:line="360" w:lineRule="auto"/>
        <w:ind w:firstLine="560" w:firstLineChars="200"/>
        <w:rPr>
          <w:rFonts w:ascii="仿宋_GB2312" w:hAnsi="仿宋" w:eastAsia="仿宋_GB2312" w:cs="宋体"/>
          <w:color w:val="auto"/>
          <w:sz w:val="28"/>
          <w:szCs w:val="28"/>
          <w14:ligatures w14:val="none"/>
        </w:rPr>
      </w:pPr>
      <w:r>
        <w:rPr>
          <w:rFonts w:hint="eastAsia" w:ascii="仿宋_GB2312" w:hAnsi="仿宋" w:eastAsia="仿宋_GB2312" w:cs="宋体"/>
          <w:color w:val="auto"/>
          <w:sz w:val="28"/>
          <w:szCs w:val="28"/>
          <w14:ligatures w14:val="none"/>
        </w:rPr>
        <w:t>3.项目基本概况介绍：</w:t>
      </w:r>
      <w:r>
        <w:rPr>
          <w:rFonts w:hint="eastAsia" w:ascii="仿宋_GB2312" w:hAnsi="仿宋" w:eastAsia="仿宋_GB2312" w:cs="Times New Roman"/>
          <w:color w:val="auto"/>
          <w:spacing w:val="-1"/>
          <w:sz w:val="28"/>
          <w:szCs w:val="28"/>
          <w14:ligatures w14:val="none"/>
        </w:rPr>
        <w:t>舜安（山东）机电工程有限公司自成立以来，接管</w:t>
      </w:r>
      <w:r>
        <w:rPr>
          <w:rFonts w:hint="eastAsia" w:ascii="仿宋_GB2312" w:hAnsi="仿宋" w:eastAsia="仿宋_GB2312" w:cs="Times New Roman"/>
          <w:color w:val="auto"/>
          <w:spacing w:val="-1"/>
          <w:sz w:val="28"/>
          <w:szCs w:val="28"/>
          <w:lang w:val="en-US" w:eastAsia="zh-CN"/>
          <w14:ligatures w14:val="none"/>
        </w:rPr>
        <w:t>了</w:t>
      </w:r>
      <w:r>
        <w:rPr>
          <w:rFonts w:hint="eastAsia" w:ascii="仿宋_GB2312" w:hAnsi="仿宋" w:eastAsia="仿宋_GB2312" w:cs="Times New Roman"/>
          <w:color w:val="auto"/>
          <w:spacing w:val="-1"/>
          <w:sz w:val="28"/>
          <w:szCs w:val="28"/>
          <w14:ligatures w14:val="none"/>
        </w:rPr>
        <w:t>济南轨道交通运营有限公司、济南东站南广场、济东商务中心、山东爱普电气有限公司等项目的综合维修和零星</w:t>
      </w:r>
      <w:r>
        <w:rPr>
          <w:rFonts w:hint="eastAsia" w:ascii="仿宋_GB2312" w:hAnsi="仿宋" w:eastAsia="仿宋_GB2312" w:cs="宋体"/>
          <w:color w:val="auto"/>
          <w:sz w:val="28"/>
          <w:szCs w:val="28"/>
          <w14:ligatures w14:val="none"/>
        </w:rPr>
        <w:t>维修</w:t>
      </w:r>
      <w:r>
        <w:rPr>
          <w:rFonts w:hint="eastAsia" w:ascii="仿宋_GB2312" w:hAnsi="仿宋" w:eastAsia="仿宋_GB2312" w:cs="Times New Roman"/>
          <w:color w:val="auto"/>
          <w:spacing w:val="-1"/>
          <w:sz w:val="28"/>
          <w:szCs w:val="28"/>
          <w14:ligatures w14:val="none"/>
        </w:rPr>
        <w:t>服务，需各专业岗位人员提供服务</w:t>
      </w:r>
      <w:r>
        <w:rPr>
          <w:rFonts w:hint="eastAsia" w:ascii="仿宋_GB2312" w:hAnsi="仿宋" w:eastAsia="仿宋_GB2312" w:cs="宋体"/>
          <w:color w:val="auto"/>
          <w:sz w:val="28"/>
          <w:szCs w:val="28"/>
          <w14:ligatures w14:val="none"/>
        </w:rPr>
        <w:t>；</w:t>
      </w:r>
      <w:r>
        <w:rPr>
          <w:rFonts w:hint="eastAsia" w:ascii="仿宋_GB2312" w:hAnsi="仿宋" w:eastAsia="仿宋_GB2312" w:cs="Times New Roman"/>
          <w:color w:val="auto"/>
          <w:spacing w:val="-1"/>
          <w:sz w:val="28"/>
          <w:szCs w:val="28"/>
          <w14:ligatures w14:val="none"/>
        </w:rPr>
        <w:t>舜安（山东）机电工程有限公司计划将综合维修，零星维修服务劳务外包，由有资质的外包企业</w:t>
      </w:r>
      <w:r>
        <w:rPr>
          <w:rFonts w:hint="eastAsia" w:ascii="仿宋_GB2312" w:hAnsi="仿宋" w:eastAsia="仿宋_GB2312" w:cs="宋体"/>
          <w:color w:val="auto"/>
          <w:sz w:val="28"/>
          <w:szCs w:val="28"/>
          <w14:ligatures w14:val="none"/>
        </w:rPr>
        <w:t>负责各</w:t>
      </w:r>
      <w:r>
        <w:rPr>
          <w:rFonts w:hint="eastAsia" w:ascii="仿宋_GB2312" w:hAnsi="仿宋" w:eastAsia="仿宋_GB2312" w:cs="Times New Roman"/>
          <w:color w:val="auto"/>
          <w:spacing w:val="-1"/>
          <w:sz w:val="28"/>
          <w:szCs w:val="28"/>
          <w14:ligatures w14:val="none"/>
        </w:rPr>
        <w:t>专业岗位人员</w:t>
      </w:r>
      <w:r>
        <w:rPr>
          <w:rFonts w:hint="eastAsia" w:ascii="仿宋_GB2312" w:hAnsi="仿宋" w:eastAsia="仿宋_GB2312" w:cs="宋体"/>
          <w:color w:val="auto"/>
          <w:sz w:val="28"/>
          <w:szCs w:val="28"/>
          <w14:ligatures w14:val="none"/>
        </w:rPr>
        <w:t>的招聘、培训、入职、签订协议、劳务纠纷等。</w:t>
      </w:r>
    </w:p>
    <w:p>
      <w:pPr>
        <w:tabs>
          <w:tab w:val="left" w:pos="420"/>
        </w:tabs>
        <w:adjustRightInd w:val="0"/>
        <w:snapToGrid w:val="0"/>
        <w:spacing w:line="360" w:lineRule="auto"/>
        <w:ind w:right="793" w:firstLine="560" w:firstLineChars="200"/>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4.服务地点：济南市。</w:t>
      </w:r>
    </w:p>
    <w:p>
      <w:pPr>
        <w:adjustRightInd w:val="0"/>
        <w:snapToGrid w:val="0"/>
        <w:spacing w:line="360" w:lineRule="auto"/>
        <w:ind w:firstLine="560" w:firstLineChars="200"/>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5.采购范围：采购人</w:t>
      </w:r>
      <w:r>
        <w:rPr>
          <w:rFonts w:hint="eastAsia" w:ascii="仿宋_GB2312" w:hAnsi="仿宋" w:eastAsia="仿宋_GB2312" w:cs="Times New Roman"/>
          <w:spacing w:val="-1"/>
          <w:sz w:val="28"/>
          <w:szCs w:val="28"/>
          <w14:ligatures w14:val="none"/>
        </w:rPr>
        <w:t>所辖项目和后续新成立或接管项目提供所需各专业岗位人员劳务外包服务</w:t>
      </w:r>
      <w:r>
        <w:rPr>
          <w:rFonts w:hint="eastAsia" w:ascii="仿宋_GB2312" w:hAnsi="仿宋" w:eastAsia="仿宋_GB2312" w:cs="宋体"/>
          <w:sz w:val="28"/>
          <w:szCs w:val="28"/>
          <w14:ligatures w14:val="none"/>
        </w:rPr>
        <w:t>；负责</w:t>
      </w:r>
      <w:r>
        <w:rPr>
          <w:rFonts w:hint="eastAsia" w:ascii="仿宋_GB2312" w:hAnsi="仿宋" w:eastAsia="仿宋_GB2312" w:cs="Times New Roman"/>
          <w:spacing w:val="-1"/>
          <w:sz w:val="28"/>
          <w:szCs w:val="28"/>
          <w14:ligatures w14:val="none"/>
        </w:rPr>
        <w:t>专业岗位人员</w:t>
      </w:r>
      <w:r>
        <w:rPr>
          <w:rFonts w:hint="eastAsia" w:ascii="仿宋_GB2312" w:hAnsi="仿宋" w:eastAsia="仿宋_GB2312" w:cs="宋体"/>
          <w:sz w:val="28"/>
          <w:szCs w:val="28"/>
          <w14:ligatures w14:val="none"/>
        </w:rPr>
        <w:t>的招聘、培训、入职、签订协议、劳务纠纷等，服务事项具体内容见《服务项目确认书》。</w:t>
      </w:r>
    </w:p>
    <w:p>
      <w:pPr>
        <w:adjustRightInd w:val="0"/>
        <w:snapToGrid w:val="0"/>
        <w:spacing w:line="360" w:lineRule="auto"/>
        <w:ind w:firstLine="560" w:firstLineChars="200"/>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6.合同期限：一</w:t>
      </w:r>
      <w:r>
        <w:rPr>
          <w:rFonts w:hint="eastAsia" w:ascii="仿宋_GB2312" w:hAnsi="仿宋" w:eastAsia="仿宋_GB2312" w:cs="宋体"/>
          <w:color w:val="auto"/>
          <w:sz w:val="28"/>
          <w:szCs w:val="28"/>
          <w14:ligatures w14:val="none"/>
        </w:rPr>
        <w:t>年（自</w:t>
      </w:r>
      <w:r>
        <w:rPr>
          <w:rFonts w:hint="eastAsia" w:ascii="仿宋_GB2312" w:hAnsi="仿宋" w:eastAsia="仿宋_GB2312" w:cs="宋体"/>
          <w:color w:val="auto"/>
          <w:sz w:val="28"/>
          <w:szCs w:val="28"/>
          <w:lang w:val="en-US" w:eastAsia="zh-CN"/>
          <w14:ligatures w14:val="none"/>
        </w:rPr>
        <w:t>甲方</w:t>
      </w:r>
      <w:r>
        <w:rPr>
          <w:rFonts w:hint="eastAsia" w:ascii="仿宋_GB2312" w:hAnsi="仿宋" w:eastAsia="仿宋_GB2312" w:cs="宋体"/>
          <w:color w:val="auto"/>
          <w:sz w:val="28"/>
          <w:szCs w:val="28"/>
          <w14:ligatures w14:val="none"/>
        </w:rPr>
        <w:t>通知进场之日起</w:t>
      </w:r>
      <w:r>
        <w:rPr>
          <w:rFonts w:hint="eastAsia" w:ascii="仿宋_GB2312" w:hAnsi="仿宋" w:eastAsia="仿宋_GB2312" w:cs="宋体"/>
          <w:color w:val="auto"/>
          <w:sz w:val="28"/>
          <w:szCs w:val="28"/>
          <w:lang w:val="en-US" w:eastAsia="zh-CN"/>
          <w14:ligatures w14:val="none"/>
        </w:rPr>
        <w:t>计算</w:t>
      </w:r>
      <w:r>
        <w:rPr>
          <w:rFonts w:hint="eastAsia" w:ascii="仿宋_GB2312" w:hAnsi="仿宋" w:eastAsia="仿宋_GB2312" w:cs="宋体"/>
          <w:color w:val="auto"/>
          <w:sz w:val="28"/>
          <w:szCs w:val="28"/>
          <w14:ligatures w14:val="none"/>
        </w:rPr>
        <w:t>）。</w:t>
      </w:r>
    </w:p>
    <w:p>
      <w:pPr>
        <w:adjustRightInd w:val="0"/>
        <w:snapToGrid w:val="0"/>
        <w:spacing w:line="360" w:lineRule="auto"/>
        <w:ind w:firstLine="560" w:firstLineChars="200"/>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7.采购人：舜安（山东）机电工程有限公司。</w:t>
      </w:r>
    </w:p>
    <w:p>
      <w:pPr>
        <w:adjustRightInd w:val="0"/>
        <w:snapToGrid w:val="0"/>
        <w:spacing w:line="360" w:lineRule="auto"/>
        <w:ind w:firstLine="562" w:firstLineChars="200"/>
        <w:outlineLvl w:val="1"/>
        <w:rPr>
          <w:rFonts w:ascii="仿宋_GB2312" w:hAnsi="仿宋" w:eastAsia="仿宋_GB2312" w:cs="宋体"/>
          <w:sz w:val="28"/>
          <w:szCs w:val="28"/>
          <w14:ligatures w14:val="none"/>
        </w:rPr>
      </w:pPr>
      <w:r>
        <w:rPr>
          <w:rFonts w:hint="eastAsia" w:ascii="仿宋_GB2312" w:hAnsi="仿宋" w:eastAsia="仿宋_GB2312" w:cs="宋体"/>
          <w:b/>
          <w:sz w:val="28"/>
          <w:szCs w:val="28"/>
          <w14:ligatures w14:val="none"/>
        </w:rPr>
        <w:t>二、招标内容：</w:t>
      </w:r>
      <w:r>
        <w:rPr>
          <w:rFonts w:hint="eastAsia" w:ascii="仿宋_GB2312" w:hAnsi="仿宋" w:eastAsia="仿宋_GB2312" w:cs="宋体"/>
          <w:sz w:val="28"/>
          <w:szCs w:val="28"/>
          <w14:ligatures w14:val="none"/>
        </w:rPr>
        <w:t>详见招标文件</w:t>
      </w:r>
    </w:p>
    <w:p>
      <w:pPr>
        <w:adjustRightInd w:val="0"/>
        <w:snapToGrid w:val="0"/>
        <w:spacing w:line="360" w:lineRule="auto"/>
        <w:ind w:firstLine="562" w:firstLineChars="200"/>
        <w:outlineLvl w:val="1"/>
        <w:rPr>
          <w:rFonts w:ascii="仿宋_GB2312" w:hAnsi="仿宋" w:eastAsia="仿宋_GB2312" w:cs="宋体"/>
          <w:b/>
          <w:sz w:val="28"/>
          <w:szCs w:val="28"/>
          <w14:ligatures w14:val="none"/>
        </w:rPr>
      </w:pPr>
      <w:r>
        <w:rPr>
          <w:rFonts w:hint="eastAsia" w:ascii="仿宋_GB2312" w:hAnsi="仿宋" w:eastAsia="仿宋_GB2312" w:cs="宋体"/>
          <w:b/>
          <w:sz w:val="28"/>
          <w:szCs w:val="28"/>
          <w14:ligatures w14:val="none"/>
        </w:rPr>
        <w:t>三、报名和获取采购文件的时间及方式</w:t>
      </w:r>
    </w:p>
    <w:p>
      <w:pPr>
        <w:adjustRightInd w:val="0"/>
        <w:snapToGrid w:val="0"/>
        <w:spacing w:line="360" w:lineRule="auto"/>
        <w:ind w:firstLine="560" w:firstLineChars="200"/>
        <w:rPr>
          <w:rFonts w:ascii="仿宋_GB2312" w:hAnsi="仿宋" w:eastAsia="仿宋_GB2312" w:cs="Times New Roman"/>
          <w:sz w:val="28"/>
          <w:szCs w:val="28"/>
          <w14:ligatures w14:val="none"/>
        </w:rPr>
      </w:pPr>
      <w:r>
        <w:rPr>
          <w:rFonts w:hint="eastAsia" w:ascii="仿宋_GB2312" w:hAnsi="仿宋" w:eastAsia="仿宋_GB2312" w:cs="宋体"/>
          <w:sz w:val="28"/>
          <w:szCs w:val="28"/>
          <w14:ligatures w14:val="none"/>
        </w:rPr>
        <w:t>1、报名时间：2023年6月 16 日至 2022年6月 2</w:t>
      </w:r>
      <w:r>
        <w:rPr>
          <w:rFonts w:hint="eastAsia" w:ascii="仿宋_GB2312" w:hAnsi="仿宋" w:eastAsia="仿宋_GB2312" w:cs="宋体"/>
          <w:sz w:val="28"/>
          <w:szCs w:val="28"/>
          <w:lang w:val="en-US" w:eastAsia="zh-CN"/>
          <w14:ligatures w14:val="none"/>
        </w:rPr>
        <w:t>1</w:t>
      </w:r>
      <w:bookmarkStart w:id="3" w:name="_GoBack"/>
      <w:bookmarkEnd w:id="3"/>
      <w:r>
        <w:rPr>
          <w:rFonts w:hint="eastAsia" w:ascii="仿宋_GB2312" w:hAnsi="仿宋" w:eastAsia="仿宋_GB2312" w:cs="宋体"/>
          <w:sz w:val="28"/>
          <w:szCs w:val="28"/>
          <w14:ligatures w14:val="none"/>
        </w:rPr>
        <w:t>日，每天上午 9:00-11:00、下午14:00-17:00(北京时间)。</w:t>
      </w:r>
    </w:p>
    <w:p>
      <w:pPr>
        <w:adjustRightInd w:val="0"/>
        <w:snapToGrid w:val="0"/>
        <w:spacing w:line="360" w:lineRule="auto"/>
        <w:ind w:firstLine="560" w:firstLineChars="200"/>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2、报名方式：凡有意参加本次采购活动的供应商发送邮件报名。</w:t>
      </w:r>
    </w:p>
    <w:p>
      <w:pPr>
        <w:adjustRightInd w:val="0"/>
        <w:snapToGrid w:val="0"/>
        <w:spacing w:line="360" w:lineRule="auto"/>
        <w:ind w:firstLine="560" w:firstLineChars="200"/>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采用邮件方式内容为：回执单以及所需供应商资质材料加盖公章的扫描件，（扫描成一个PDF文件即可</w:t>
      </w:r>
      <w:r>
        <w:rPr>
          <w:rFonts w:hint="eastAsia" w:ascii="仿宋_GB2312" w:hAnsi="仿宋" w:eastAsia="仿宋_GB2312" w:cs="宋体"/>
          <w:color w:val="000000"/>
          <w:sz w:val="28"/>
          <w:szCs w:val="28"/>
          <w14:ligatures w14:val="none"/>
        </w:rPr>
        <w:t>）发送至邮箱</w:t>
      </w:r>
      <w:r>
        <w:rPr>
          <w:rFonts w:ascii="仿宋_GB2312" w:hAnsi="仿宋" w:eastAsia="仿宋_GB2312" w:cs="宋体"/>
          <w:color w:val="000000"/>
          <w:sz w:val="28"/>
          <w:szCs w:val="28"/>
          <w14:ligatures w14:val="none"/>
        </w:rPr>
        <w:t>sdsajd01@126.com</w:t>
      </w:r>
      <w:r>
        <w:rPr>
          <w:rFonts w:hint="eastAsia" w:ascii="仿宋_GB2312" w:hAnsi="仿宋" w:eastAsia="仿宋_GB2312" w:cs="宋体"/>
          <w:color w:val="000000"/>
          <w:sz w:val="28"/>
          <w:szCs w:val="28"/>
          <w14:ligatures w14:val="none"/>
        </w:rPr>
        <w:t>。</w:t>
      </w:r>
      <w:r>
        <w:rPr>
          <w:rFonts w:hint="eastAsia" w:ascii="仿宋_GB2312" w:hAnsi="仿宋" w:eastAsia="仿宋_GB2312" w:cs="宋体"/>
          <w:sz w:val="28"/>
          <w:szCs w:val="28"/>
          <w14:ligatures w14:val="none"/>
        </w:rPr>
        <w:t>邮件名称命名为：供应商名称-项目名称-标段号-报名，并电话通知采购方联系人。</w:t>
      </w:r>
    </w:p>
    <w:p>
      <w:pPr>
        <w:adjustRightInd w:val="0"/>
        <w:snapToGrid w:val="0"/>
        <w:spacing w:line="360" w:lineRule="auto"/>
        <w:ind w:firstLine="560" w:firstLineChars="200"/>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所需资料扫描件：</w:t>
      </w:r>
    </w:p>
    <w:p>
      <w:pPr>
        <w:adjustRightInd w:val="0"/>
        <w:snapToGrid w:val="0"/>
        <w:spacing w:line="360" w:lineRule="auto"/>
        <w:ind w:firstLine="560" w:firstLineChars="200"/>
        <w:rPr>
          <w:rFonts w:ascii="仿宋_GB2312" w:hAnsi="仿宋" w:eastAsia="仿宋_GB2312" w:cs="宋体"/>
          <w:sz w:val="28"/>
          <w:szCs w:val="28"/>
          <w14:ligatures w14:val="none"/>
        </w:rPr>
      </w:pPr>
      <w:r>
        <w:rPr>
          <w:rFonts w:hint="eastAsia" w:ascii="仿宋_GB2312" w:hAnsi="仿宋" w:eastAsia="仿宋_GB2312" w:cs="Times New Roman"/>
          <w:sz w:val="28"/>
          <w:szCs w:val="28"/>
          <w:lang w:bidi="ar"/>
          <w14:ligatures w14:val="none"/>
        </w:rPr>
        <w:t>（1）</w:t>
      </w:r>
      <w:r>
        <w:rPr>
          <w:rFonts w:hint="eastAsia" w:ascii="仿宋_GB2312" w:hAnsi="仿宋" w:eastAsia="仿宋_GB2312" w:cs="宋体"/>
          <w:sz w:val="28"/>
          <w:szCs w:val="28"/>
          <w14:ligatures w14:val="none"/>
        </w:rPr>
        <w:t>营业执照复印件（加盖公章）；</w:t>
      </w:r>
    </w:p>
    <w:p>
      <w:pPr>
        <w:adjustRightInd w:val="0"/>
        <w:snapToGrid w:val="0"/>
        <w:spacing w:line="360" w:lineRule="auto"/>
        <w:ind w:firstLine="560" w:firstLineChars="200"/>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（2） 投标人具有劳务外包资质，提供相关证书复印件加盖公章。</w:t>
      </w:r>
    </w:p>
    <w:p>
      <w:pPr>
        <w:adjustRightInd w:val="0"/>
        <w:snapToGrid w:val="0"/>
        <w:spacing w:line="360" w:lineRule="auto"/>
        <w:ind w:firstLine="560" w:firstLineChars="200"/>
        <w:jc w:val="left"/>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（3）投标人需</w:t>
      </w:r>
      <w:r>
        <w:rPr>
          <w:rFonts w:hint="eastAsia" w:ascii="仿宋_GB2312" w:hAnsi="仿宋" w:eastAsia="仿宋_GB2312" w:cs="宋体"/>
          <w:sz w:val="28"/>
          <w:szCs w:val="28"/>
          <w:lang w:val="zh-CN"/>
          <w14:ligatures w14:val="none"/>
        </w:rPr>
        <w:t>提供在</w:t>
      </w:r>
      <w:r>
        <w:rPr>
          <w:rFonts w:hint="eastAsia" w:ascii="仿宋_GB2312" w:hAnsi="仿宋" w:eastAsia="仿宋_GB2312" w:cs="宋体"/>
          <w:sz w:val="28"/>
          <w:szCs w:val="28"/>
          <w14:ligatures w14:val="none"/>
        </w:rPr>
        <w:t>“</w:t>
      </w:r>
      <w:r>
        <w:rPr>
          <w:rFonts w:hint="eastAsia" w:ascii="仿宋_GB2312" w:hAnsi="仿宋" w:eastAsia="仿宋_GB2312" w:cs="宋体"/>
          <w:sz w:val="28"/>
          <w:szCs w:val="28"/>
          <w:lang w:val="zh-CN"/>
          <w14:ligatures w14:val="none"/>
        </w:rPr>
        <w:t>信用中国</w:t>
      </w:r>
      <w:r>
        <w:rPr>
          <w:rFonts w:hint="eastAsia" w:ascii="仿宋_GB2312" w:hAnsi="仿宋" w:eastAsia="仿宋_GB2312" w:cs="宋体"/>
          <w:sz w:val="28"/>
          <w:szCs w:val="28"/>
          <w14:ligatures w14:val="none"/>
        </w:rPr>
        <w:t>”</w:t>
      </w:r>
      <w:r>
        <w:rPr>
          <w:rFonts w:hint="eastAsia" w:ascii="仿宋_GB2312" w:hAnsi="仿宋" w:eastAsia="仿宋_GB2312" w:cs="宋体"/>
          <w:sz w:val="28"/>
          <w:szCs w:val="28"/>
          <w:lang w:val="zh-CN"/>
          <w14:ligatures w14:val="none"/>
        </w:rPr>
        <w:t>网站</w:t>
      </w:r>
      <w:r>
        <w:rPr>
          <w:rFonts w:hint="eastAsia" w:ascii="仿宋_GB2312" w:hAnsi="仿宋" w:eastAsia="仿宋_GB2312" w:cs="宋体"/>
          <w:sz w:val="28"/>
          <w:szCs w:val="28"/>
          <w14:ligatures w14:val="none"/>
        </w:rPr>
        <w:t>（www.creditchina.gov.cn）</w:t>
      </w:r>
      <w:r>
        <w:rPr>
          <w:rFonts w:hint="eastAsia" w:ascii="仿宋_GB2312" w:hAnsi="仿宋" w:eastAsia="仿宋_GB2312" w:cs="宋体"/>
          <w:sz w:val="28"/>
          <w:szCs w:val="28"/>
          <w:lang w:val="zh-CN"/>
          <w14:ligatures w14:val="none"/>
        </w:rPr>
        <w:t>、中国政府采购网</w:t>
      </w:r>
      <w:r>
        <w:rPr>
          <w:rFonts w:hint="eastAsia" w:ascii="仿宋_GB2312" w:hAnsi="仿宋" w:eastAsia="仿宋_GB2312" w:cs="宋体"/>
          <w:sz w:val="28"/>
          <w:szCs w:val="28"/>
          <w14:ligatures w14:val="none"/>
        </w:rPr>
        <w:t>（www.ccgp.gov.cn）</w:t>
      </w:r>
      <w:r>
        <w:rPr>
          <w:rFonts w:hint="eastAsia" w:ascii="仿宋_GB2312" w:hAnsi="仿宋" w:eastAsia="仿宋_GB2312" w:cs="宋体"/>
          <w:sz w:val="28"/>
          <w:szCs w:val="28"/>
          <w:lang w:val="zh-CN"/>
          <w14:ligatures w14:val="none"/>
        </w:rPr>
        <w:t>查询的本单位信用记录</w:t>
      </w:r>
      <w:r>
        <w:rPr>
          <w:rFonts w:hint="eastAsia" w:ascii="仿宋_GB2312" w:hAnsi="仿宋" w:eastAsia="仿宋_GB2312" w:cs="宋体"/>
          <w:sz w:val="28"/>
          <w:szCs w:val="28"/>
          <w14:ligatures w14:val="none"/>
        </w:rPr>
        <w:t>截图并加盖公章</w:t>
      </w:r>
      <w:r>
        <w:rPr>
          <w:rFonts w:hint="eastAsia" w:ascii="仿宋_GB2312" w:hAnsi="仿宋" w:eastAsia="仿宋_GB2312" w:cs="宋体"/>
          <w:sz w:val="28"/>
          <w:szCs w:val="28"/>
          <w:lang w:val="zh-CN"/>
          <w14:ligatures w14:val="none"/>
        </w:rPr>
        <w:t>。</w:t>
      </w:r>
    </w:p>
    <w:p>
      <w:pPr>
        <w:adjustRightInd w:val="0"/>
        <w:snapToGrid w:val="0"/>
        <w:spacing w:line="360" w:lineRule="auto"/>
        <w:ind w:firstLine="560" w:firstLineChars="200"/>
        <w:rPr>
          <w:rFonts w:ascii="仿宋_GB2312" w:hAnsi="仿宋" w:eastAsia="仿宋_GB2312" w:cs="宋体"/>
          <w:sz w:val="28"/>
          <w:szCs w:val="28"/>
          <w:lang w:val="zh-CN"/>
          <w14:ligatures w14:val="none"/>
        </w:rPr>
      </w:pPr>
      <w:r>
        <w:rPr>
          <w:rFonts w:hint="eastAsia" w:ascii="仿宋_GB2312" w:hAnsi="仿宋" w:eastAsia="仿宋_GB2312" w:cs="宋体"/>
          <w:sz w:val="28"/>
          <w:szCs w:val="28"/>
          <w14:ligatures w14:val="none"/>
        </w:rPr>
        <w:t>（4）</w:t>
      </w:r>
      <w:r>
        <w:rPr>
          <w:rFonts w:hint="eastAsia" w:ascii="仿宋_GB2312" w:hAnsi="仿宋" w:eastAsia="仿宋_GB2312" w:cs="宋体"/>
          <w:sz w:val="28"/>
          <w:szCs w:val="28"/>
          <w:lang w:val="zh-CN"/>
          <w14:ligatures w14:val="none"/>
        </w:rPr>
        <w:t>法律、行政法规规定的其他条件。</w:t>
      </w:r>
    </w:p>
    <w:p>
      <w:pPr>
        <w:adjustRightInd w:val="0"/>
        <w:snapToGrid w:val="0"/>
        <w:spacing w:line="360" w:lineRule="auto"/>
        <w:ind w:firstLine="560" w:firstLineChars="200"/>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（5）</w:t>
      </w:r>
      <w:r>
        <w:rPr>
          <w:rFonts w:hint="eastAsia" w:ascii="仿宋_GB2312" w:hAnsi="仿宋" w:eastAsia="仿宋_GB2312" w:cs="宋体"/>
          <w:sz w:val="28"/>
          <w:szCs w:val="28"/>
          <w:lang w:val="zh-CN"/>
          <w14:ligatures w14:val="none"/>
        </w:rPr>
        <w:t>本项目不接受联合体</w:t>
      </w:r>
      <w:r>
        <w:rPr>
          <w:rFonts w:hint="eastAsia" w:ascii="仿宋_GB2312" w:hAnsi="仿宋" w:eastAsia="仿宋_GB2312" w:cs="宋体"/>
          <w:sz w:val="28"/>
          <w:szCs w:val="28"/>
          <w14:ligatures w14:val="none"/>
        </w:rPr>
        <w:t>投标</w:t>
      </w:r>
      <w:r>
        <w:rPr>
          <w:rFonts w:hint="eastAsia" w:ascii="仿宋_GB2312" w:hAnsi="仿宋" w:eastAsia="仿宋_GB2312" w:cs="宋体"/>
          <w:sz w:val="28"/>
          <w:szCs w:val="28"/>
          <w:lang w:val="zh-CN"/>
          <w14:ligatures w14:val="none"/>
        </w:rPr>
        <w:t>。</w:t>
      </w:r>
    </w:p>
    <w:p>
      <w:pPr>
        <w:adjustRightInd w:val="0"/>
        <w:snapToGrid w:val="0"/>
        <w:spacing w:line="360" w:lineRule="auto"/>
        <w:ind w:firstLine="560" w:firstLineChars="200"/>
        <w:rPr>
          <w:rFonts w:ascii="仿宋_GB2312" w:hAnsi="仿宋" w:eastAsia="仿宋_GB2312" w:cs="宋体"/>
          <w:sz w:val="28"/>
          <w:szCs w:val="28"/>
          <w:u w:val="single"/>
          <w14:ligatures w14:val="none"/>
        </w:rPr>
      </w:pPr>
      <w:r>
        <w:rPr>
          <w:rFonts w:hint="eastAsia" w:ascii="仿宋_GB2312" w:hAnsi="仿宋" w:eastAsia="仿宋_GB2312" w:cs="宋体"/>
          <w:sz w:val="28"/>
          <w:szCs w:val="28"/>
          <w14:ligatures w14:val="none"/>
        </w:rPr>
        <w:t>注：本项目实行资格后审，报名时的资料查验不代表资格审查的最终通过或合格。对列入失信被执行人、异常经营名录、税收违法黑名单、政府采购严重违法失信行为记录名单、严重违法失信名单的单位拒绝其参与政府采购活动。</w:t>
      </w:r>
    </w:p>
    <w:p>
      <w:pPr>
        <w:adjustRightInd w:val="0"/>
        <w:snapToGrid w:val="0"/>
        <w:spacing w:line="360" w:lineRule="auto"/>
        <w:ind w:firstLine="562" w:firstLineChars="200"/>
        <w:outlineLvl w:val="1"/>
        <w:rPr>
          <w:rFonts w:ascii="仿宋_GB2312" w:hAnsi="仿宋" w:eastAsia="仿宋_GB2312" w:cs="宋体"/>
          <w:bCs/>
          <w:sz w:val="28"/>
          <w:szCs w:val="28"/>
          <w14:ligatures w14:val="none"/>
        </w:rPr>
      </w:pPr>
      <w:r>
        <w:rPr>
          <w:rFonts w:hint="eastAsia" w:ascii="仿宋_GB2312" w:hAnsi="仿宋" w:eastAsia="仿宋_GB2312" w:cs="宋体"/>
          <w:b/>
          <w:sz w:val="28"/>
          <w:szCs w:val="28"/>
          <w14:ligatures w14:val="none"/>
        </w:rPr>
        <w:t>四、开标地点：</w:t>
      </w:r>
      <w:r>
        <w:rPr>
          <w:rFonts w:hint="eastAsia" w:ascii="仿宋_GB2312" w:hAnsi="仿宋" w:eastAsia="仿宋_GB2312" w:cs="宋体"/>
          <w:bCs/>
          <w:sz w:val="28"/>
          <w:szCs w:val="28"/>
          <w14:ligatures w14:val="none"/>
        </w:rPr>
        <w:t>济南市历下区舜华北路与中林路交叉口济南轨道交通姜家庄停车场综合楼4楼404室</w:t>
      </w:r>
    </w:p>
    <w:p>
      <w:pPr>
        <w:adjustRightInd w:val="0"/>
        <w:snapToGrid w:val="0"/>
        <w:spacing w:line="360" w:lineRule="auto"/>
        <w:ind w:firstLine="562" w:firstLineChars="200"/>
        <w:outlineLvl w:val="1"/>
        <w:rPr>
          <w:rFonts w:ascii="仿宋_GB2312" w:hAnsi="仿宋" w:eastAsia="仿宋_GB2312" w:cs="宋体"/>
          <w:bCs/>
          <w:sz w:val="28"/>
          <w:szCs w:val="28"/>
          <w14:ligatures w14:val="none"/>
        </w:rPr>
      </w:pPr>
      <w:r>
        <w:rPr>
          <w:rFonts w:hint="eastAsia" w:ascii="仿宋_GB2312" w:hAnsi="仿宋" w:eastAsia="仿宋_GB2312" w:cs="宋体"/>
          <w:b/>
          <w:sz w:val="28"/>
          <w:szCs w:val="28"/>
          <w14:ligatures w14:val="none"/>
        </w:rPr>
        <w:t>五、开标时间：</w:t>
      </w:r>
      <w:r>
        <w:rPr>
          <w:rFonts w:hint="eastAsia" w:ascii="仿宋_GB2312" w:hAnsi="仿宋" w:eastAsia="仿宋_GB2312" w:cs="宋体"/>
          <w:bCs/>
          <w:sz w:val="28"/>
          <w:szCs w:val="28"/>
          <w14:ligatures w14:val="none"/>
        </w:rPr>
        <w:t>2023年 6月2</w:t>
      </w:r>
      <w:r>
        <w:rPr>
          <w:rFonts w:ascii="仿宋_GB2312" w:hAnsi="仿宋" w:eastAsia="仿宋_GB2312" w:cs="宋体"/>
          <w:bCs/>
          <w:sz w:val="28"/>
          <w:szCs w:val="28"/>
          <w14:ligatures w14:val="none"/>
        </w:rPr>
        <w:t>7</w:t>
      </w:r>
      <w:r>
        <w:rPr>
          <w:rFonts w:hint="eastAsia" w:ascii="仿宋_GB2312" w:hAnsi="仿宋" w:eastAsia="仿宋_GB2312" w:cs="宋体"/>
          <w:bCs/>
          <w:sz w:val="28"/>
          <w:szCs w:val="28"/>
          <w14:ligatures w14:val="none"/>
        </w:rPr>
        <w:t>日下午14：30整</w:t>
      </w:r>
    </w:p>
    <w:p>
      <w:pPr>
        <w:adjustRightInd w:val="0"/>
        <w:snapToGrid w:val="0"/>
        <w:spacing w:line="360" w:lineRule="auto"/>
        <w:ind w:firstLine="562" w:firstLineChars="200"/>
        <w:outlineLvl w:val="1"/>
        <w:rPr>
          <w:rFonts w:ascii="仿宋_GB2312" w:hAnsi="仿宋" w:eastAsia="仿宋_GB2312" w:cs="宋体"/>
          <w:b/>
          <w:sz w:val="28"/>
          <w:szCs w:val="28"/>
          <w14:ligatures w14:val="none"/>
        </w:rPr>
      </w:pPr>
      <w:r>
        <w:rPr>
          <w:rFonts w:hint="eastAsia" w:ascii="仿宋_GB2312" w:hAnsi="仿宋" w:eastAsia="仿宋_GB2312" w:cs="宋体"/>
          <w:b/>
          <w:sz w:val="28"/>
          <w:szCs w:val="28"/>
          <w14:ligatures w14:val="none"/>
        </w:rPr>
        <w:t>六、发布公告的媒介</w:t>
      </w:r>
    </w:p>
    <w:p>
      <w:pPr>
        <w:widowControl/>
        <w:adjustRightInd w:val="0"/>
        <w:snapToGrid w:val="0"/>
        <w:spacing w:line="360" w:lineRule="auto"/>
        <w:ind w:firstLine="560" w:firstLineChars="200"/>
        <w:jc w:val="left"/>
        <w:rPr>
          <w:rFonts w:ascii="仿宋_GB2312" w:hAnsi="仿宋" w:eastAsia="仿宋_GB2312" w:cs="宋体"/>
          <w:sz w:val="28"/>
          <w:szCs w:val="28"/>
          <w14:ligatures w14:val="none"/>
        </w:rPr>
      </w:pPr>
      <w:r>
        <w:rPr>
          <w:rFonts w:hint="eastAsia" w:ascii="仿宋_GB2312" w:hAnsi="仿宋" w:eastAsia="仿宋_GB2312" w:cs="宋体"/>
          <w:sz w:val="28"/>
          <w:szCs w:val="28"/>
          <w14:ligatures w14:val="none"/>
        </w:rPr>
        <w:t>本次招标公告在中国招标投标公共服务平台、舜洁采购平台发布。</w:t>
      </w:r>
    </w:p>
    <w:p>
      <w:pPr>
        <w:adjustRightInd w:val="0"/>
        <w:snapToGrid w:val="0"/>
        <w:spacing w:line="360" w:lineRule="auto"/>
        <w:ind w:firstLine="562" w:firstLineChars="200"/>
        <w:outlineLvl w:val="1"/>
        <w:rPr>
          <w:rFonts w:ascii="仿宋_GB2312" w:hAnsi="仿宋" w:eastAsia="仿宋_GB2312" w:cs="宋体"/>
          <w:b/>
          <w:sz w:val="28"/>
          <w:szCs w:val="28"/>
          <w14:ligatures w14:val="none"/>
        </w:rPr>
      </w:pPr>
      <w:r>
        <w:rPr>
          <w:rFonts w:hint="eastAsia" w:ascii="仿宋_GB2312" w:hAnsi="仿宋" w:eastAsia="仿宋_GB2312" w:cs="宋体"/>
          <w:b/>
          <w:sz w:val="28"/>
          <w:szCs w:val="28"/>
          <w14:ligatures w14:val="none"/>
        </w:rPr>
        <w:t>六、联系方式</w:t>
      </w:r>
    </w:p>
    <w:p>
      <w:pPr>
        <w:adjustRightInd w:val="0"/>
        <w:snapToGrid w:val="0"/>
        <w:spacing w:line="360" w:lineRule="auto"/>
        <w:ind w:firstLine="560" w:firstLineChars="200"/>
        <w:rPr>
          <w:rFonts w:ascii="仿宋_GB2312" w:hAnsi="仿宋" w:eastAsia="仿宋_GB2312" w:cs="Times New Roman"/>
          <w:sz w:val="28"/>
          <w:szCs w:val="28"/>
          <w14:ligatures w14:val="none"/>
        </w:rPr>
      </w:pPr>
      <w:r>
        <w:rPr>
          <w:rFonts w:hint="eastAsia" w:ascii="仿宋_GB2312" w:hAnsi="仿宋" w:eastAsia="仿宋_GB2312" w:cs="宋体"/>
          <w:sz w:val="28"/>
          <w:szCs w:val="28"/>
          <w14:ligatures w14:val="none"/>
        </w:rPr>
        <w:t>联  系  人：</w:t>
      </w:r>
      <w:r>
        <w:rPr>
          <w:rFonts w:hint="eastAsia" w:ascii="仿宋_GB2312" w:hAnsi="仿宋" w:eastAsia="仿宋_GB2312" w:cs="宋体"/>
          <w:sz w:val="28"/>
          <w:szCs w:val="28"/>
          <w:u w:val="single"/>
          <w14:ligatures w14:val="none"/>
        </w:rPr>
        <w:t>商巧慧</w:t>
      </w:r>
      <w:r>
        <w:rPr>
          <w:rFonts w:hint="eastAsia" w:ascii="仿宋_GB2312" w:hAnsi="仿宋" w:eastAsia="仿宋_GB2312" w:cs="宋体"/>
          <w:sz w:val="28"/>
          <w:szCs w:val="28"/>
          <w14:ligatures w14:val="none"/>
        </w:rPr>
        <w:t xml:space="preserve"> 电  话：</w:t>
      </w:r>
      <w:r>
        <w:rPr>
          <w:rFonts w:ascii="仿宋_GB2312" w:hAnsi="仿宋" w:eastAsia="仿宋_GB2312" w:cs="宋体"/>
          <w:sz w:val="28"/>
          <w:szCs w:val="28"/>
          <w:u w:val="single"/>
          <w14:ligatures w14:val="none"/>
        </w:rPr>
        <w:t>0531-59902356</w:t>
      </w:r>
    </w:p>
    <w:p>
      <w:pPr>
        <w:adjustRightInd w:val="0"/>
        <w:snapToGrid w:val="0"/>
        <w:spacing w:line="360" w:lineRule="auto"/>
        <w:ind w:firstLine="560" w:firstLineChars="200"/>
        <w:rPr>
          <w:rFonts w:ascii="仿宋_GB2312" w:hAnsi="仿宋" w:eastAsia="仿宋_GB2312" w:cs="宋体"/>
          <w:sz w:val="28"/>
          <w:szCs w:val="28"/>
          <w:u w:val="single"/>
          <w14:ligatures w14:val="none"/>
        </w:rPr>
      </w:pPr>
      <w:r>
        <w:rPr>
          <w:rFonts w:hint="eastAsia" w:ascii="仿宋_GB2312" w:hAnsi="仿宋" w:eastAsia="仿宋_GB2312" w:cs="宋体"/>
          <w:sz w:val="28"/>
          <w:szCs w:val="28"/>
          <w14:ligatures w14:val="none"/>
        </w:rPr>
        <w:t>采购人：</w:t>
      </w:r>
      <w:r>
        <w:rPr>
          <w:rFonts w:hint="eastAsia" w:ascii="仿宋_GB2312" w:hAnsi="仿宋" w:eastAsia="仿宋_GB2312" w:cs="宋体"/>
          <w:sz w:val="28"/>
          <w:szCs w:val="28"/>
          <w:u w:val="single"/>
          <w14:ligatures w14:val="none"/>
        </w:rPr>
        <w:t>舜安（山东）机电工程有限公司</w:t>
      </w:r>
    </w:p>
    <w:p>
      <w:pPr>
        <w:adjustRightInd w:val="0"/>
        <w:snapToGrid w:val="0"/>
        <w:spacing w:line="360" w:lineRule="auto"/>
        <w:ind w:firstLine="560" w:firstLineChars="200"/>
        <w:rPr>
          <w:rFonts w:ascii="仿宋_GB2312" w:hAnsi="仿宋" w:eastAsia="仿宋_GB2312" w:cs="宋体"/>
          <w:sz w:val="28"/>
          <w:szCs w:val="28"/>
          <w:u w:val="single"/>
          <w14:ligatures w14:val="none"/>
        </w:rPr>
      </w:pPr>
      <w:r>
        <w:rPr>
          <w:rFonts w:hint="eastAsia" w:ascii="仿宋_GB2312" w:hAnsi="仿宋" w:eastAsia="仿宋_GB2312" w:cs="宋体"/>
          <w:sz w:val="28"/>
          <w:szCs w:val="28"/>
          <w14:ligatures w14:val="none"/>
        </w:rPr>
        <w:t>地  址：</w:t>
      </w:r>
      <w:r>
        <w:rPr>
          <w:rFonts w:hint="eastAsia" w:ascii="仿宋_GB2312" w:hAnsi="仿宋" w:eastAsia="仿宋_GB2312" w:cs="宋体"/>
          <w:sz w:val="28"/>
          <w:szCs w:val="28"/>
          <w:u w:val="single"/>
          <w14:ligatures w14:val="none"/>
        </w:rPr>
        <w:t>济南市历下区舜华北路与中林路交叉口济南轨道交通姜家庄停车场</w:t>
      </w:r>
      <w:bookmarkEnd w:id="0"/>
      <w:bookmarkEnd w:id="1"/>
      <w:bookmarkEnd w:id="2"/>
    </w:p>
    <w:p>
      <w:pPr>
        <w:ind w:firstLine="560" w:firstLineChars="200"/>
        <w:rPr>
          <w:rFonts w:ascii="仿宋_GB2312" w:hAnsi="仿宋" w:eastAsia="仿宋_GB2312" w:cs="Times New Roman"/>
          <w:kern w:val="0"/>
          <w:sz w:val="28"/>
          <w:szCs w:val="28"/>
          <w14:ligatures w14: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5CF3"/>
    <w:multiLevelType w:val="singleLevel"/>
    <w:tmpl w:val="F8875CF3"/>
    <w:lvl w:ilvl="0" w:tentative="0">
      <w:start w:val="1"/>
      <w:numFmt w:val="chineseCounting"/>
      <w:suff w:val="nothing"/>
      <w:lvlText w:val="%1、"/>
      <w:lvlJc w:val="left"/>
      <w:rPr>
        <w:rFonts w:hint="eastAsia"/>
      </w:rPr>
    </w:lvl>
  </w:abstractNum>
  <w:abstractNum w:abstractNumId="1">
    <w:nsid w:val="020C2CAB"/>
    <w:multiLevelType w:val="multilevel"/>
    <w:tmpl w:val="020C2CAB"/>
    <w:lvl w:ilvl="0" w:tentative="0">
      <w:start w:val="1"/>
      <w:numFmt w:val="chineseCountingThousand"/>
      <w:pStyle w:val="2"/>
      <w:lvlText w:val="第%1项"/>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TIyZTFkYjU1YzAzMzc4OTg3MDcxYmQ3MTIxNzNjY2YifQ=="/>
  </w:docVars>
  <w:rsids>
    <w:rsidRoot w:val="00D717FE"/>
    <w:rsid w:val="0010090B"/>
    <w:rsid w:val="002E6478"/>
    <w:rsid w:val="006C0185"/>
    <w:rsid w:val="006F4306"/>
    <w:rsid w:val="0075231A"/>
    <w:rsid w:val="00D717FE"/>
    <w:rsid w:val="06243C64"/>
    <w:rsid w:val="40F90A25"/>
    <w:rsid w:val="5A501AA3"/>
    <w:rsid w:val="617123CB"/>
    <w:rsid w:val="6A366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8"/>
    <w:qFormat/>
    <w:uiPriority w:val="9"/>
    <w:pPr>
      <w:keepNext/>
      <w:keepLines/>
      <w:numPr>
        <w:ilvl w:val="0"/>
        <w:numId w:val="1"/>
      </w:numPr>
      <w:adjustRightInd w:val="0"/>
      <w:snapToGrid w:val="0"/>
      <w:spacing w:line="360" w:lineRule="auto"/>
      <w:jc w:val="center"/>
      <w:outlineLvl w:val="0"/>
    </w:pPr>
    <w:rPr>
      <w:rFonts w:eastAsia="宋体"/>
      <w:b/>
      <w:bCs/>
      <w:kern w:val="44"/>
      <w:sz w:val="24"/>
      <w:szCs w:val="44"/>
    </w:rPr>
  </w:style>
  <w:style w:type="paragraph" w:styleId="3">
    <w:name w:val="heading 2"/>
    <w:basedOn w:val="1"/>
    <w:next w:val="1"/>
    <w:link w:val="9"/>
    <w:unhideWhenUsed/>
    <w:qFormat/>
    <w:uiPriority w:val="9"/>
    <w:pPr>
      <w:keepNext/>
      <w:keepLines/>
      <w:adjustRightInd w:val="0"/>
      <w:snapToGrid w:val="0"/>
      <w:spacing w:line="360" w:lineRule="auto"/>
      <w:outlineLvl w:val="1"/>
    </w:pPr>
    <w:rPr>
      <w:rFonts w:eastAsia="宋体" w:asciiTheme="majorHAnsi" w:hAnsiTheme="majorHAnsi" w:cstheme="majorBidi"/>
      <w:b/>
      <w:bCs/>
      <w:sz w:val="24"/>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character" w:customStyle="1" w:styleId="8">
    <w:name w:val="标题 1 字符"/>
    <w:basedOn w:val="7"/>
    <w:link w:val="2"/>
    <w:qFormat/>
    <w:uiPriority w:val="9"/>
    <w:rPr>
      <w:rFonts w:eastAsia="宋体"/>
      <w:b/>
      <w:bCs/>
      <w:kern w:val="44"/>
      <w:sz w:val="24"/>
      <w:szCs w:val="44"/>
    </w:rPr>
  </w:style>
  <w:style w:type="character" w:customStyle="1" w:styleId="9">
    <w:name w:val="标题 2 字符"/>
    <w:basedOn w:val="7"/>
    <w:link w:val="3"/>
    <w:uiPriority w:val="9"/>
    <w:rPr>
      <w:rFonts w:eastAsia="宋体" w:asciiTheme="majorHAnsi" w:hAnsiTheme="majorHAnsi" w:cstheme="majorBidi"/>
      <w:b/>
      <w:bCs/>
      <w:sz w:val="24"/>
      <w:szCs w:val="32"/>
    </w:rPr>
  </w:style>
  <w:style w:type="character" w:customStyle="1" w:styleId="10">
    <w:name w:val="页眉 字符"/>
    <w:basedOn w:val="7"/>
    <w:link w:val="5"/>
    <w:uiPriority w:val="99"/>
    <w:rPr>
      <w:sz w:val="18"/>
      <w:szCs w:val="18"/>
    </w:rPr>
  </w:style>
  <w:style w:type="character" w:customStyle="1" w:styleId="11">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1018</Words>
  <Characters>1142</Characters>
  <Lines>8</Lines>
  <Paragraphs>2</Paragraphs>
  <TotalTime>4</TotalTime>
  <ScaleCrop>false</ScaleCrop>
  <LinksUpToDate>false</LinksUpToDate>
  <CharactersWithSpaces>1158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2023-06-16T02:17:00Z</dcterms:created>
  <dc:creator>LemonTree</dc:creator>
  <cp:lastModifiedBy>Administrator</cp:lastModifiedBy>
  <dcterms:modified xsi:type="dcterms:W3CDTF">2023-06-16T02:37:55Z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B11DAF0CFD90471F9FAC21931315CBCC_12</vt:lpwstr>
  </property>
</Properties>
</file>