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32"/>
          <w14:ligatures w14:val="none"/>
        </w:rPr>
      </w:pPr>
      <w:bookmarkStart w:id="0" w:name="_Toc138775419"/>
      <w:bookmarkStart w:id="1" w:name="_Toc138775390"/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竞争性谈判公告</w:t>
      </w:r>
      <w:bookmarkEnd w:id="0"/>
      <w:bookmarkEnd w:id="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2" w:name="_Toc20403"/>
      <w:bookmarkStart w:id="3" w:name="_Toc138775420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一、招标条件</w:t>
      </w:r>
      <w:bookmarkEnd w:id="2"/>
      <w:bookmarkEnd w:id="3"/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    舜洁（山东）物业发展有限公司图文、标识标贴、设计策划、打印制作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项目，招标人为 舜洁（山东）物业发展有限公司，项目资金为自筹，项目出资比例为100%。项目已具备招标条件，现对该项目采用竞争性谈判方式进行采购。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4" w:name="_Toc9998"/>
      <w:bookmarkStart w:id="5" w:name="_Toc138775421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二、项目基本情况</w:t>
      </w:r>
      <w:bookmarkEnd w:id="4"/>
      <w:bookmarkEnd w:id="5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1、项目名称：舜洁（山东）物业发展有限公司图文、标识标贴、设计策划、打印制作服务项目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2、项目编号：SJSDWY-ZB-2023-004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3、招标单位：舜洁（山东）物业发展有限公司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6" w:name="_Toc12472"/>
      <w:bookmarkStart w:id="7" w:name="_Toc138775422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三、投标条件</w:t>
      </w:r>
      <w:bookmarkEnd w:id="6"/>
      <w:bookmarkEnd w:id="7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1.在中国境内注册，符合《中华人民共和国政府采购法》第二十二条规定；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2.具有独立法人资格，持有合法有效的营业执照；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3.具有本项目制造、供货或实施能力，符合、接受并承诺履行本招标文件各项规定的制造商或其合法代理商；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4.与招标人存在利害关系可能影响招标公正性的法人、其他组织或者个人，不得参加投标。单位负责人为同一人或者存在控股、管理关系的不同单位，不得同时参加本次投标；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6.本次招标不接受联合体。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 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8" w:name="_Toc26996"/>
      <w:bookmarkStart w:id="9" w:name="_Toc138775423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四、投标报名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1、报名时间：2023年6月 2</w:t>
      </w:r>
      <w:r>
        <w:rPr>
          <w:rFonts w:ascii="宋体" w:hAnsi="宋体" w:eastAsia="宋体" w:cs="宋体"/>
          <w:sz w:val="24"/>
          <w:szCs w:val="24"/>
          <w14:ligatures w14:val="none"/>
        </w:rPr>
        <w:t>8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日至 2023年</w:t>
      </w:r>
      <w:r>
        <w:rPr>
          <w:rFonts w:ascii="宋体" w:hAnsi="宋体" w:eastAsia="宋体" w:cs="宋体"/>
          <w:sz w:val="24"/>
          <w:szCs w:val="24"/>
          <w14:ligatures w14:val="none"/>
        </w:rPr>
        <w:t>7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月</w:t>
      </w:r>
      <w:r>
        <w:rPr>
          <w:rFonts w:ascii="宋体" w:hAnsi="宋体" w:eastAsia="宋体" w:cs="宋体"/>
          <w:sz w:val="24"/>
          <w:szCs w:val="24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日，每天上午 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:00-1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:00、下午1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0-17: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bookmarkStart w:id="15" w:name="_GoBack"/>
      <w:bookmarkEnd w:id="15"/>
      <w:r>
        <w:rPr>
          <w:rFonts w:hint="eastAsia" w:ascii="宋体" w:hAnsi="宋体" w:eastAsia="宋体" w:cs="宋体"/>
          <w:sz w:val="24"/>
          <w:szCs w:val="24"/>
          <w14:ligatures w14:val="none"/>
        </w:rPr>
        <w:t>0(北京时间)。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2、报名方式：凡有意参加本次采购活动的供应商发送邮件报名。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采用邮件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所需资料：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（1）营业执照复印件（加盖公章）；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（2）参加政府采购活动前三年内，在经营活动中无重大违法记录声明；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（3）投标人需提供在“信用中国”网站（www.creditchina.gov.cn）、中国政府采购网（www.ccgp.gov.cn）查询的本单位信用记录截图并加盖公章；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yellow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政府采购活动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0" w:name="_Toc138775424"/>
      <w:bookmarkStart w:id="11" w:name="_Toc28481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五、开标时间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2023年7月</w:t>
      </w:r>
      <w:r>
        <w:rPr>
          <w:rFonts w:ascii="宋体" w:hAnsi="宋体" w:eastAsia="宋体" w:cs="宋体"/>
          <w:sz w:val="24"/>
          <w:szCs w:val="24"/>
          <w14:ligatures w14:val="none"/>
        </w:rPr>
        <w:t>7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日14:00</w:t>
      </w:r>
      <w:bookmarkEnd w:id="1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2" w:name="_Toc138775425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六、开标地点</w:t>
      </w:r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济南市历下区中林路与舜华北路交叉口（东北角）济南轨道交通姜家庄停车场办公楼4楼404室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3" w:name="_Toc138775426"/>
      <w:bookmarkStart w:id="14" w:name="_Toc31306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七、联系方式</w:t>
      </w:r>
      <w:bookmarkEnd w:id="13"/>
      <w:bookmarkEnd w:id="14"/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招标人：舜洁（山东）物业发展有限公司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电  话：0531-59902376</w:t>
      </w:r>
    </w:p>
    <w:p>
      <w:pPr>
        <w:rPr>
          <w:rFonts w:ascii="宋体" w:hAnsi="宋体" w:eastAsia="宋体" w:cs="宋体"/>
          <w:sz w:val="24"/>
          <w:szCs w:val="24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2CAB"/>
    <w:multiLevelType w:val="multilevel"/>
    <w:tmpl w:val="020C2CAB"/>
    <w:lvl w:ilvl="0" w:tentative="0">
      <w:start w:val="1"/>
      <w:numFmt w:val="chineseCountingThousand"/>
      <w:pStyle w:val="2"/>
      <w:lvlText w:val="第%1项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AzMTk4YWFiNDg0YjNlNjVkNTJiYzA1OTQ0OTNkMzAifQ=="/>
  </w:docVars>
  <w:rsids>
    <w:rsidRoot w:val="007A4370"/>
    <w:rsid w:val="0010090B"/>
    <w:rsid w:val="002B3F9F"/>
    <w:rsid w:val="002E6478"/>
    <w:rsid w:val="00610106"/>
    <w:rsid w:val="006C0185"/>
    <w:rsid w:val="007A4370"/>
    <w:rsid w:val="083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jc w:val="center"/>
      <w:outlineLvl w:val="0"/>
    </w:pPr>
    <w:rPr>
      <w:rFonts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9">
    <w:name w:val="标题 2 字符"/>
    <w:basedOn w:val="7"/>
    <w:link w:val="3"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1087</Characters>
  <Lines>8</Lines>
  <Paragraphs>2</Paragraphs>
  <TotalTime>2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2023-06-27T08:34:00Z</dcterms:created>
  <dc:creator>LemonTree</dc:creator>
  <cp:lastModifiedBy>茉莉</cp:lastModifiedBy>
  <dcterms:modified xsi:type="dcterms:W3CDTF">2023-06-28T02:10:31Z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2B22AF97296C45099E1E1C8228CF0B9D_12</vt:lpwstr>
  </property>
</Properties>
</file>