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line="460" w:lineRule="exact"/>
        <w:jc w:val="center"/>
        <w:rPr>
          <w:rFonts w:hint="eastAsia" w:ascii="宋体" w:hAnsi="宋体" w:eastAsia="宋体" w:cs="宋体"/>
          <w:sz w:val="28"/>
          <w:szCs w:val="28"/>
        </w:rPr>
      </w:pPr>
      <w:bookmarkStart w:id="0" w:name="_Toc4724"/>
      <w:bookmarkStart w:id="1" w:name="_Toc25603"/>
      <w:bookmarkStart w:id="2" w:name="_Toc23339"/>
      <w:r>
        <w:rPr>
          <w:rFonts w:hint="eastAsia" w:ascii="宋体" w:hAnsi="宋体" w:eastAsia="宋体" w:cs="宋体"/>
          <w:sz w:val="28"/>
          <w:szCs w:val="28"/>
        </w:rPr>
        <w:t>招标公告</w:t>
      </w:r>
      <w:bookmarkEnd w:id="0"/>
      <w:bookmarkEnd w:id="1"/>
      <w:bookmarkEnd w:id="2"/>
    </w:p>
    <w:p>
      <w:pPr>
        <w:pStyle w:val="5"/>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舜安（山东）机电工程有限公司</w:t>
      </w:r>
      <w:r>
        <w:rPr>
          <w:rFonts w:hint="eastAsia" w:ascii="宋体" w:hAnsi="宋体" w:eastAsia="宋体" w:cs="宋体"/>
          <w:sz w:val="24"/>
          <w:szCs w:val="24"/>
          <w:highlight w:val="none"/>
          <w:lang w:val="en-US" w:eastAsia="zh-CN"/>
        </w:rPr>
        <w:t>幕墙</w:t>
      </w:r>
      <w:r>
        <w:rPr>
          <w:rFonts w:hint="eastAsia" w:ascii="宋体" w:hAnsi="宋体" w:eastAsia="宋体" w:cs="宋体"/>
          <w:sz w:val="24"/>
          <w:szCs w:val="24"/>
          <w:highlight w:val="none"/>
        </w:rPr>
        <w:t>维修、</w:t>
      </w:r>
      <w:r>
        <w:rPr>
          <w:rFonts w:hint="eastAsia" w:ascii="宋体" w:hAnsi="宋体" w:eastAsia="宋体" w:cs="宋体"/>
          <w:sz w:val="24"/>
          <w:szCs w:val="24"/>
          <w:highlight w:val="none"/>
          <w:lang w:val="en-US" w:eastAsia="zh-CN"/>
        </w:rPr>
        <w:t>破损玻璃</w:t>
      </w:r>
      <w:r>
        <w:rPr>
          <w:rFonts w:hint="eastAsia" w:ascii="宋体" w:hAnsi="宋体" w:eastAsia="宋体" w:cs="宋体"/>
          <w:sz w:val="24"/>
          <w:szCs w:val="24"/>
          <w:highlight w:val="none"/>
        </w:rPr>
        <w:t>更换服务项目，采购</w:t>
      </w:r>
      <w:r>
        <w:rPr>
          <w:rFonts w:hint="eastAsia" w:ascii="宋体" w:hAnsi="宋体" w:eastAsia="宋体" w:cs="宋体"/>
          <w:sz w:val="24"/>
          <w:szCs w:val="24"/>
        </w:rPr>
        <w:t>人为舜安（山东）机电工程有限公司，项目资金为自筹，项目出资比例为100%。项目已具备采购条件，现对该项目采用竞争性谈判方式进行采购。</w:t>
      </w:r>
    </w:p>
    <w:p>
      <w:pPr>
        <w:pStyle w:val="12"/>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3" w:name="_Toc9998"/>
      <w:bookmarkStart w:id="4" w:name="_Toc21873"/>
      <w:bookmarkStart w:id="5" w:name="_Toc138775421"/>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rPr>
        <w:t>项目基本情况</w:t>
      </w:r>
      <w:bookmarkEnd w:id="3"/>
      <w:bookmarkEnd w:id="4"/>
      <w:bookmarkEnd w:id="5"/>
    </w:p>
    <w:p>
      <w:pPr>
        <w:pStyle w:val="5"/>
        <w:numPr>
          <w:ilvl w:val="0"/>
          <w:numId w:val="0"/>
        </w:numPr>
        <w:adjustRightInd w:val="0"/>
        <w:snapToGrid w:val="0"/>
        <w:spacing w:after="0" w:line="360" w:lineRule="auto"/>
        <w:ind w:left="-6" w:leftChars="0" w:firstLine="426" w:firstLine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sz w:val="24"/>
          <w:szCs w:val="24"/>
        </w:rPr>
        <w:t>项目编号：SASDJD-ZB-2023-</w:t>
      </w:r>
      <w:r>
        <w:rPr>
          <w:rFonts w:hint="eastAsia" w:ascii="宋体" w:hAnsi="宋体" w:eastAsia="宋体" w:cs="宋体"/>
          <w:sz w:val="24"/>
          <w:szCs w:val="24"/>
          <w:lang w:val="en-US" w:eastAsia="zh-CN"/>
        </w:rPr>
        <w:t>002</w:t>
      </w:r>
    </w:p>
    <w:p>
      <w:pPr>
        <w:pStyle w:val="5"/>
        <w:numPr>
          <w:ilvl w:val="0"/>
          <w:numId w:val="0"/>
        </w:numPr>
        <w:adjustRightInd w:val="0"/>
        <w:snapToGrid w:val="0"/>
        <w:spacing w:after="0" w:line="360" w:lineRule="auto"/>
        <w:ind w:left="-6" w:leftChars="0" w:firstLine="426" w:firstLine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2.</w:t>
      </w:r>
      <w:r>
        <w:rPr>
          <w:rFonts w:hint="eastAsia" w:ascii="宋体" w:hAnsi="宋体" w:eastAsia="宋体" w:cs="宋体"/>
          <w:sz w:val="24"/>
          <w:szCs w:val="24"/>
        </w:rPr>
        <w:t>项目名称：舜安（</w:t>
      </w:r>
      <w:r>
        <w:rPr>
          <w:rFonts w:hint="eastAsia" w:ascii="宋体" w:hAnsi="宋体" w:eastAsia="宋体" w:cs="宋体"/>
          <w:color w:val="000000"/>
          <w:sz w:val="24"/>
          <w:szCs w:val="24"/>
        </w:rPr>
        <w:t>山东）机电工程有限公司幕墙维修、破损玻璃更换服务项目</w:t>
      </w:r>
    </w:p>
    <w:p>
      <w:pPr>
        <w:pStyle w:val="5"/>
        <w:numPr>
          <w:ilvl w:val="0"/>
          <w:numId w:val="0"/>
        </w:numPr>
        <w:adjustRightInd w:val="0"/>
        <w:snapToGrid w:val="0"/>
        <w:spacing w:after="0" w:line="360" w:lineRule="auto"/>
        <w:ind w:left="-6" w:leftChars="0" w:firstLine="426" w:firstLineChars="0"/>
        <w:rPr>
          <w:rFonts w:hint="eastAsia" w:ascii="宋体" w:hAnsi="宋体" w:eastAsia="宋体" w:cs="宋体"/>
          <w:sz w:val="24"/>
          <w:szCs w:val="24"/>
        </w:rPr>
      </w:pPr>
      <w:r>
        <w:rPr>
          <w:rFonts w:hint="eastAsia" w:ascii="宋体" w:hAnsi="宋体" w:eastAsia="宋体" w:cs="宋体"/>
          <w:kern w:val="0"/>
          <w:sz w:val="24"/>
          <w:szCs w:val="24"/>
          <w:lang w:val="en-US" w:eastAsia="zh-CN" w:bidi="ar-SA"/>
        </w:rPr>
        <w:t>3.</w:t>
      </w:r>
      <w:r>
        <w:rPr>
          <w:rFonts w:hint="eastAsia" w:ascii="宋体" w:hAnsi="宋体" w:eastAsia="宋体" w:cs="宋体"/>
          <w:color w:val="000000"/>
          <w:sz w:val="24"/>
          <w:szCs w:val="24"/>
        </w:rPr>
        <w:t>采购需求：本项目为舜安（山东）机电工程有限公司幕墙维修、破损玻璃更换项目，包括舜安（山东）机电工程有限公司所管理的项目幕墙维修、破损玻璃更换等内容</w:t>
      </w:r>
      <w:r>
        <w:rPr>
          <w:rFonts w:hint="eastAsia" w:ascii="宋体" w:hAnsi="宋体" w:eastAsia="宋体" w:cs="宋体"/>
          <w:sz w:val="24"/>
          <w:szCs w:val="24"/>
        </w:rPr>
        <w:t>。</w:t>
      </w:r>
    </w:p>
    <w:p>
      <w:pPr>
        <w:pStyle w:val="5"/>
        <w:numPr>
          <w:ilvl w:val="0"/>
          <w:numId w:val="0"/>
        </w:numPr>
        <w:adjustRightInd w:val="0"/>
        <w:snapToGrid w:val="0"/>
        <w:spacing w:after="0" w:line="360" w:lineRule="auto"/>
        <w:ind w:left="-6" w:leftChars="0" w:firstLine="426" w:firstLineChars="0"/>
        <w:rPr>
          <w:rFonts w:hint="eastAsia" w:ascii="宋体" w:hAnsi="宋体" w:eastAsia="宋体" w:cs="宋体"/>
          <w:color w:val="0000FF"/>
          <w:sz w:val="24"/>
          <w:szCs w:val="24"/>
        </w:rPr>
      </w:pPr>
      <w:r>
        <w:rPr>
          <w:rFonts w:hint="eastAsia" w:ascii="宋体" w:hAnsi="宋体" w:eastAsia="宋体" w:cs="宋体"/>
          <w:color w:val="0000FF"/>
          <w:kern w:val="0"/>
          <w:sz w:val="24"/>
          <w:szCs w:val="24"/>
          <w:lang w:val="en-US" w:eastAsia="zh-CN" w:bidi="ar-SA"/>
        </w:rPr>
        <w:t>4.</w:t>
      </w:r>
      <w:r>
        <w:rPr>
          <w:rFonts w:hint="eastAsia" w:ascii="宋体" w:hAnsi="宋体" w:eastAsia="宋体" w:cs="宋体"/>
          <w:color w:val="0000FF"/>
          <w:sz w:val="24"/>
          <w:szCs w:val="24"/>
        </w:rPr>
        <w:t>预算金额（控制价）：</w:t>
      </w:r>
      <w:r>
        <w:rPr>
          <w:rFonts w:hint="eastAsia" w:ascii="宋体" w:hAnsi="宋体" w:eastAsia="宋体" w:cs="宋体"/>
          <w:color w:val="0000FF"/>
          <w:sz w:val="24"/>
          <w:szCs w:val="24"/>
          <w:lang w:val="en-US" w:eastAsia="zh-CN"/>
        </w:rPr>
        <w:t>详见招标文件</w:t>
      </w:r>
      <w:r>
        <w:rPr>
          <w:rFonts w:hint="eastAsia" w:ascii="宋体" w:hAnsi="宋体" w:eastAsia="宋体" w:cs="宋体"/>
          <w:color w:val="0000FF"/>
          <w:sz w:val="24"/>
          <w:szCs w:val="24"/>
        </w:rPr>
        <w:t>。</w:t>
      </w:r>
    </w:p>
    <w:p>
      <w:pPr>
        <w:pStyle w:val="5"/>
        <w:adjustRightInd w:val="0"/>
        <w:snapToGrid w:val="0"/>
        <w:spacing w:after="0" w:line="360" w:lineRule="auto"/>
        <w:ind w:left="426"/>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服务</w:t>
      </w:r>
      <w:r>
        <w:rPr>
          <w:rFonts w:hint="eastAsia" w:ascii="宋体" w:hAnsi="宋体" w:eastAsia="宋体" w:cs="宋体"/>
          <w:sz w:val="24"/>
          <w:szCs w:val="24"/>
        </w:rPr>
        <w:t>期限：本项目服务期一年，服务期满前一个月，甲方出具最终考评结果，如考评合格，经甲方同意，可按年续签，续签次数最多不超过两次。</w:t>
      </w:r>
    </w:p>
    <w:p>
      <w:pPr>
        <w:pStyle w:val="5"/>
        <w:adjustRightInd w:val="0"/>
        <w:snapToGrid w:val="0"/>
        <w:spacing w:after="0" w:line="360" w:lineRule="auto"/>
        <w:ind w:left="426"/>
        <w:rPr>
          <w:rFonts w:hint="eastAsia" w:ascii="宋体" w:hAnsi="宋体" w:eastAsia="宋体" w:cs="宋体"/>
          <w:sz w:val="24"/>
          <w:szCs w:val="24"/>
        </w:rPr>
      </w:pPr>
      <w:r>
        <w:rPr>
          <w:rFonts w:hint="eastAsia" w:ascii="宋体" w:hAnsi="宋体" w:eastAsia="宋体" w:cs="宋体"/>
          <w:sz w:val="24"/>
          <w:szCs w:val="24"/>
        </w:rPr>
        <w:t>6.采购人：舜安（山东）机电工程有限公司</w:t>
      </w:r>
      <w:bookmarkStart w:id="6" w:name="_Toc12472"/>
      <w:bookmarkStart w:id="7" w:name="_Toc138775422"/>
    </w:p>
    <w:bookmarkEnd w:id="6"/>
    <w:bookmarkEnd w:id="7"/>
    <w:p>
      <w:pPr>
        <w:pStyle w:val="12"/>
        <w:numPr>
          <w:ilvl w:val="0"/>
          <w:numId w:val="0"/>
        </w:numPr>
        <w:adjustRightInd w:val="0"/>
        <w:snapToGrid w:val="0"/>
        <w:spacing w:line="360" w:lineRule="auto"/>
        <w:ind w:left="440" w:leftChars="0" w:hanging="440" w:firstLineChars="0"/>
        <w:rPr>
          <w:rFonts w:hint="eastAsia" w:ascii="宋体" w:hAnsi="宋体" w:eastAsia="宋体" w:cs="宋体"/>
          <w:sz w:val="24"/>
          <w:szCs w:val="24"/>
        </w:rPr>
      </w:pPr>
      <w:bookmarkStart w:id="8" w:name="_Toc22793"/>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rPr>
        <w:t>供应商的资格要求</w:t>
      </w:r>
      <w:bookmarkEnd w:id="8"/>
    </w:p>
    <w:p>
      <w:pPr>
        <w:pStyle w:val="12"/>
        <w:adjustRightInd w:val="0"/>
        <w:snapToGrid w:val="0"/>
        <w:spacing w:line="360" w:lineRule="auto"/>
        <w:ind w:left="420" w:leftChars="20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1.在中华人民共和国境内注册并满足《中华人民共和国政府采购法》第二十二条的规定； </w:t>
      </w:r>
    </w:p>
    <w:p>
      <w:pPr>
        <w:pStyle w:val="12"/>
        <w:adjustRightInd w:val="0"/>
        <w:snapToGrid w:val="0"/>
        <w:spacing w:line="360" w:lineRule="auto"/>
        <w:ind w:left="420" w:leftChars="20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.具有独立法人资格，持有合法有效的营业执照；</w:t>
      </w:r>
    </w:p>
    <w:p>
      <w:pPr>
        <w:pStyle w:val="12"/>
        <w:adjustRightInd w:val="0"/>
        <w:snapToGrid w:val="0"/>
        <w:spacing w:line="360" w:lineRule="auto"/>
        <w:ind w:left="420" w:leftChars="20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.特种操作服务人员需持有特种作业操作证/高空作业证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至少2人</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6"/>
        <w:spacing w:line="360" w:lineRule="auto"/>
        <w:ind w:left="900" w:hanging="48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.投标单位在人员、设备、资金等方面具备相应的能力确保项目的顺利完成；</w:t>
      </w:r>
    </w:p>
    <w:p>
      <w:pPr>
        <w:pStyle w:val="12"/>
        <w:adjustRightInd w:val="0"/>
        <w:snapToGrid w:val="0"/>
        <w:spacing w:line="360" w:lineRule="auto"/>
        <w:ind w:left="420" w:leftChars="200" w:firstLine="0" w:firstLineChars="0"/>
        <w:rPr>
          <w:rFonts w:hint="eastAsia" w:ascii="宋体" w:hAnsi="宋体" w:eastAsia="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.与招标人存在利害关系可能影响招标公正性的法人、其他组织或者个人，不得参加投标。单位负责人为同一人或者存在控股、管理关系的不同单位，不得同时参加本次投标；</w:t>
      </w:r>
    </w:p>
    <w:p>
      <w:pPr>
        <w:pStyle w:val="6"/>
        <w:spacing w:line="360" w:lineRule="auto"/>
        <w:ind w:left="900" w:hanging="480"/>
        <w:jc w:val="left"/>
        <w:rPr>
          <w:rFonts w:hint="eastAsia" w:ascii="宋体" w:hAnsi="宋体" w:eastAsia="宋体" w:cs="宋体"/>
          <w:sz w:val="24"/>
          <w:szCs w:val="24"/>
        </w:rPr>
      </w:pPr>
      <w:r>
        <w:rPr>
          <w:rFonts w:hint="eastAsia" w:ascii="宋体" w:hAnsi="宋体" w:eastAsia="宋体" w:cs="宋体"/>
          <w:sz w:val="24"/>
          <w:szCs w:val="24"/>
        </w:rPr>
        <w:t>6.根据财库（2016）125号文的规定，各单位需通过“信用中国”网（http://www.creditchina.gov.cn）、中国政府采购网（http://www.ccgp.gov.cn）查询信用记录，并打印网站查询结果的截图。对列入失信被执行人、异常经营名录、税收违法黑名单、政府采购严重违法失信行为记录名单、严重违法失信名单的单位拒绝其参与政府采购活动；</w:t>
      </w:r>
    </w:p>
    <w:p>
      <w:pPr>
        <w:pStyle w:val="6"/>
        <w:spacing w:line="360" w:lineRule="auto"/>
        <w:ind w:left="0" w:leftChars="0" w:firstLine="482" w:firstLineChars="201"/>
        <w:rPr>
          <w:rFonts w:hint="eastAsia" w:ascii="宋体" w:hAnsi="宋体" w:eastAsia="宋体" w:cs="宋体"/>
          <w:kern w:val="0"/>
          <w:sz w:val="24"/>
          <w:szCs w:val="24"/>
        </w:rPr>
      </w:pPr>
      <w:r>
        <w:rPr>
          <w:rFonts w:hint="eastAsia" w:ascii="宋体" w:hAnsi="宋体" w:eastAsia="宋体" w:cs="宋体"/>
          <w:kern w:val="0"/>
          <w:sz w:val="24"/>
          <w:szCs w:val="24"/>
        </w:rPr>
        <w:t>7.不接受联合体投标。</w:t>
      </w:r>
    </w:p>
    <w:p>
      <w:pPr>
        <w:tabs>
          <w:tab w:val="left" w:pos="851"/>
        </w:tabs>
        <w:adjustRightInd w:val="0"/>
        <w:snapToGrid w:val="0"/>
        <w:spacing w:line="360" w:lineRule="auto"/>
        <w:ind w:firstLine="364" w:firstLineChars="152"/>
        <w:rPr>
          <w:rFonts w:hint="eastAsia" w:ascii="宋体" w:hAnsi="宋体" w:eastAsia="宋体" w:cs="宋体"/>
          <w:sz w:val="24"/>
          <w:szCs w:val="24"/>
        </w:rPr>
      </w:pPr>
    </w:p>
    <w:p>
      <w:pPr>
        <w:pStyle w:val="12"/>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9" w:name="_Toc6491"/>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rPr>
        <w:t>获取谈判文件</w:t>
      </w:r>
      <w:bookmarkEnd w:id="9"/>
    </w:p>
    <w:p>
      <w:pPr>
        <w:pStyle w:val="12"/>
        <w:numPr>
          <w:ilvl w:val="0"/>
          <w:numId w:val="0"/>
        </w:numPr>
        <w:adjustRightInd w:val="0"/>
        <w:snapToGrid w:val="0"/>
        <w:spacing w:line="360" w:lineRule="auto"/>
        <w:ind w:left="0" w:leftChars="0" w:firstLine="426" w:firstLineChars="0"/>
        <w:rPr>
          <w:rFonts w:hint="eastAsia" w:ascii="宋体" w:hAnsi="宋体" w:eastAsia="宋体" w:cs="宋体"/>
          <w:sz w:val="24"/>
          <w:szCs w:val="24"/>
          <w:highlight w:val="yellow"/>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yellow"/>
        </w:rPr>
        <w:t>时间：</w:t>
      </w:r>
      <w:r>
        <w:rPr>
          <w:rFonts w:hint="eastAsia" w:ascii="宋体" w:hAnsi="宋体" w:eastAsia="宋体" w:cs="宋体"/>
          <w:sz w:val="24"/>
          <w:szCs w:val="24"/>
          <w:highlight w:val="yellow"/>
          <w:lang w:val="en-US" w:eastAsia="zh-CN"/>
        </w:rPr>
        <w:t>2023</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8</w:t>
      </w:r>
      <w:r>
        <w:rPr>
          <w:rFonts w:hint="eastAsia" w:ascii="宋体" w:hAnsi="宋体" w:eastAsia="宋体" w:cs="宋体"/>
          <w:color w:val="0000FF"/>
          <w:sz w:val="24"/>
          <w:szCs w:val="24"/>
          <w:highlight w:val="yellow"/>
        </w:rPr>
        <w:t>月</w:t>
      </w:r>
      <w:r>
        <w:rPr>
          <w:rFonts w:hint="eastAsia" w:ascii="宋体" w:hAnsi="宋体" w:eastAsia="宋体" w:cs="宋体"/>
          <w:color w:val="0000FF"/>
          <w:sz w:val="24"/>
          <w:szCs w:val="24"/>
          <w:highlight w:val="yellow"/>
          <w:lang w:val="en-US" w:eastAsia="zh-CN"/>
        </w:rPr>
        <w:t>3</w:t>
      </w:r>
      <w:r>
        <w:rPr>
          <w:rFonts w:hint="eastAsia" w:ascii="宋体" w:hAnsi="宋体" w:eastAsia="宋体" w:cs="宋体"/>
          <w:color w:val="0000FF"/>
          <w:sz w:val="24"/>
          <w:szCs w:val="24"/>
          <w:highlight w:val="yellow"/>
        </w:rPr>
        <w:t>日</w:t>
      </w:r>
      <w:r>
        <w:rPr>
          <w:rFonts w:hint="eastAsia" w:ascii="宋体" w:hAnsi="宋体" w:eastAsia="宋体" w:cs="宋体"/>
          <w:sz w:val="24"/>
          <w:szCs w:val="24"/>
          <w:highlight w:val="yellow"/>
        </w:rPr>
        <w:t xml:space="preserve">至 </w:t>
      </w:r>
      <w:r>
        <w:rPr>
          <w:rFonts w:hint="eastAsia" w:ascii="宋体" w:hAnsi="宋体" w:eastAsia="宋体" w:cs="宋体"/>
          <w:sz w:val="24"/>
          <w:szCs w:val="24"/>
          <w:highlight w:val="yellow"/>
          <w:lang w:val="en-US" w:eastAsia="zh-CN"/>
        </w:rPr>
        <w:t>2023</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8</w:t>
      </w:r>
      <w:r>
        <w:rPr>
          <w:rFonts w:hint="eastAsia" w:ascii="宋体" w:hAnsi="宋体" w:eastAsia="宋体" w:cs="宋体"/>
          <w:color w:val="0000FF"/>
          <w:sz w:val="24"/>
          <w:szCs w:val="24"/>
          <w:highlight w:val="yellow"/>
        </w:rPr>
        <w:t>月</w:t>
      </w:r>
      <w:r>
        <w:rPr>
          <w:rFonts w:hint="eastAsia" w:ascii="宋体" w:hAnsi="宋体" w:eastAsia="宋体" w:cs="宋体"/>
          <w:color w:val="0000FF"/>
          <w:sz w:val="24"/>
          <w:szCs w:val="24"/>
          <w:highlight w:val="yellow"/>
          <w:lang w:val="en-US" w:eastAsia="zh-CN"/>
        </w:rPr>
        <w:t>7</w:t>
      </w:r>
      <w:r>
        <w:rPr>
          <w:rFonts w:hint="eastAsia" w:ascii="宋体" w:hAnsi="宋体" w:eastAsia="宋体" w:cs="宋体"/>
          <w:color w:val="0000FF"/>
          <w:sz w:val="24"/>
          <w:szCs w:val="24"/>
          <w:highlight w:val="yellow"/>
        </w:rPr>
        <w:t>日</w:t>
      </w:r>
      <w:r>
        <w:rPr>
          <w:rFonts w:hint="eastAsia" w:ascii="宋体" w:hAnsi="宋体" w:eastAsia="宋体" w:cs="宋体"/>
          <w:sz w:val="24"/>
          <w:szCs w:val="24"/>
          <w:highlight w:val="yellow"/>
        </w:rPr>
        <w:t>，每天上午 8:00-12:00、下午13:30-17:30(北京时间)。</w:t>
      </w:r>
    </w:p>
    <w:p>
      <w:pPr>
        <w:pStyle w:val="12"/>
        <w:numPr>
          <w:ilvl w:val="0"/>
          <w:numId w:val="0"/>
        </w:numPr>
        <w:adjustRightInd w:val="0"/>
        <w:snapToGrid w:val="0"/>
        <w:spacing w:line="360" w:lineRule="auto"/>
        <w:ind w:left="0" w:leftChars="0" w:firstLine="426"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方式：凡有意参加本次采购活动的供应商发送邮件报名。采用邮件方式内容为：所需资料加盖公章的扫描件，（扫描成一个PDF文件即可）发送至舜安（山东）机电工程有限公</w:t>
      </w:r>
      <w:r>
        <w:rPr>
          <w:rFonts w:hint="eastAsia" w:ascii="宋体" w:hAnsi="宋体" w:eastAsia="宋体" w:cs="宋体"/>
          <w:color w:val="000000"/>
          <w:sz w:val="24"/>
          <w:szCs w:val="24"/>
        </w:rPr>
        <w:t>司邮箱</w:t>
      </w:r>
      <w:r>
        <w:rPr>
          <w:rFonts w:hint="default" w:ascii="宋体" w:hAnsi="宋体" w:eastAsia="宋体" w:cs="宋体"/>
          <w:color w:val="000000"/>
          <w:sz w:val="24"/>
          <w:szCs w:val="24"/>
          <w:lang w:val="en-US" w:eastAsia="zh-CN"/>
        </w:rPr>
        <w:fldChar w:fldCharType="begin"/>
      </w:r>
      <w:r>
        <w:rPr>
          <w:rFonts w:hint="default" w:ascii="宋体" w:hAnsi="宋体" w:eastAsia="宋体" w:cs="宋体"/>
          <w:color w:val="000000"/>
          <w:sz w:val="24"/>
          <w:szCs w:val="24"/>
          <w:lang w:val="en-US" w:eastAsia="zh-CN"/>
        </w:rPr>
        <w:instrText xml:space="preserve"> HYPERLINK "mailto:sdsajd01@126.com" </w:instrText>
      </w:r>
      <w:r>
        <w:rPr>
          <w:rFonts w:hint="default" w:ascii="宋体" w:hAnsi="宋体" w:eastAsia="宋体" w:cs="宋体"/>
          <w:color w:val="000000"/>
          <w:sz w:val="24"/>
          <w:szCs w:val="24"/>
          <w:lang w:val="en-US" w:eastAsia="zh-CN"/>
        </w:rPr>
        <w:fldChar w:fldCharType="separate"/>
      </w:r>
      <w:r>
        <w:rPr>
          <w:rFonts w:hint="default" w:ascii="宋体" w:hAnsi="宋体" w:eastAsia="宋体" w:cs="宋体"/>
          <w:color w:val="000000"/>
          <w:sz w:val="24"/>
          <w:szCs w:val="24"/>
          <w:lang w:val="en-US" w:eastAsia="zh-CN"/>
        </w:rPr>
        <w:t>sdsajd01</w:t>
      </w:r>
      <w:r>
        <w:rPr>
          <w:rFonts w:hint="eastAsia" w:ascii="宋体" w:hAnsi="宋体" w:eastAsia="宋体" w:cs="宋体"/>
          <w:color w:val="000000"/>
          <w:sz w:val="24"/>
          <w:szCs w:val="24"/>
          <w:lang w:val="en-US" w:eastAsia="zh-CN"/>
        </w:rPr>
        <w:t>@126.com</w:t>
      </w:r>
      <w:r>
        <w:rPr>
          <w:rFonts w:hint="default"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rPr>
        <w:t>。</w:t>
      </w:r>
      <w:r>
        <w:rPr>
          <w:rFonts w:hint="eastAsia" w:ascii="宋体" w:hAnsi="宋体" w:eastAsia="宋体" w:cs="宋体"/>
          <w:sz w:val="24"/>
          <w:szCs w:val="24"/>
        </w:rPr>
        <w:t>邮件名称命名为：供应商名称-项目名称-报名，并电话通知采购方联系人。</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所需资料：</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营业执照复印件（加盖公章）；</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（2）法人代表授权委托书或法定代表人资格证明书及本人身份证；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特种操作服务人员需持有特种作业操作证/高空作业证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至少2人</w:t>
      </w:r>
      <w:r>
        <w:rPr>
          <w:rFonts w:hint="eastAsia" w:ascii="宋体" w:hAnsi="宋体" w:eastAsia="宋体" w:cs="宋体"/>
          <w:sz w:val="24"/>
          <w:szCs w:val="24"/>
          <w:lang w:eastAsia="zh-CN"/>
        </w:rPr>
        <w:t>）</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）参加本采购活动前三年内，在经营活动中无重大违法记录声明；</w:t>
      </w:r>
    </w:p>
    <w:p>
      <w:pPr>
        <w:pStyle w:val="6"/>
        <w:spacing w:line="360" w:lineRule="auto"/>
        <w:ind w:left="0" w:leftChars="0" w:firstLine="480" w:firstLineChars="200"/>
        <w:jc w:val="left"/>
        <w:rPr>
          <w:rFonts w:hint="eastAsia" w:ascii="宋体" w:hAnsi="宋体" w:eastAsia="宋体" w:cs="宋体"/>
          <w:sz w:val="24"/>
          <w:szCs w:val="24"/>
        </w:rPr>
      </w:pPr>
      <w:bookmarkStart w:id="20" w:name="_GoBack"/>
      <w:bookmarkEnd w:id="20"/>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）投标人需提供在信用中国”网（http://www.creditchina.gov.cn）、中国政府采购网（http://www.ccgp.gov.cn）查询的本单位信用记录截图并加盖公章；</w:t>
      </w:r>
    </w:p>
    <w:p>
      <w:pPr>
        <w:adjustRightInd w:val="0"/>
        <w:snapToGri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注：本项目实行资格后审，报名时的资料查验不代表资格审查的最终通过或合格。对列入失信被执行人、异常经营名录、税收违法黑名单、政府采购严重违法失信行为记录名单、严重违法失信名单的单位拒绝其参与采购活动。</w:t>
      </w:r>
    </w:p>
    <w:p>
      <w:pPr>
        <w:pStyle w:val="12"/>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10" w:name="_Toc138775424"/>
      <w:bookmarkStart w:id="11" w:name="_Toc6980"/>
      <w:bookmarkStart w:id="12" w:name="_Toc28481"/>
      <w:r>
        <w:rPr>
          <w:rFonts w:hint="eastAsia" w:ascii="宋体" w:hAnsi="宋体" w:eastAsia="宋体" w:cs="宋体"/>
          <w:b/>
          <w:bCs/>
          <w:kern w:val="2"/>
          <w:sz w:val="24"/>
          <w:szCs w:val="24"/>
          <w:lang w:val="en-US" w:eastAsia="zh-CN" w:bidi="ar-SA"/>
        </w:rPr>
        <w:t>四、</w:t>
      </w:r>
      <w:r>
        <w:rPr>
          <w:rFonts w:hint="eastAsia" w:ascii="宋体" w:hAnsi="宋体" w:eastAsia="宋体" w:cs="宋体"/>
          <w:b/>
          <w:bCs/>
          <w:sz w:val="24"/>
          <w:szCs w:val="24"/>
        </w:rPr>
        <w:t>提交响应文件截止时间、开标时间</w:t>
      </w:r>
      <w:bookmarkEnd w:id="10"/>
      <w:r>
        <w:rPr>
          <w:rFonts w:hint="eastAsia" w:ascii="宋体" w:hAnsi="宋体" w:eastAsia="宋体" w:cs="宋体"/>
          <w:b/>
          <w:bCs/>
          <w:sz w:val="24"/>
          <w:szCs w:val="24"/>
        </w:rPr>
        <w:t>和地点</w:t>
      </w:r>
      <w:bookmarkEnd w:id="11"/>
    </w:p>
    <w:p>
      <w:pPr>
        <w:adjustRightInd w:val="0"/>
        <w:snapToGrid w:val="0"/>
        <w:spacing w:line="360" w:lineRule="auto"/>
        <w:ind w:firstLine="480" w:firstLineChars="200"/>
        <w:rPr>
          <w:rFonts w:hint="default" w:ascii="宋体" w:hAnsi="宋体" w:eastAsia="宋体" w:cs="宋体"/>
          <w:sz w:val="24"/>
          <w:szCs w:val="24"/>
          <w:lang w:val="en-US" w:eastAsia="zh-CN"/>
        </w:rPr>
      </w:pPr>
      <w:bookmarkStart w:id="13" w:name="_Hlk139459674"/>
      <w:r>
        <w:rPr>
          <w:rFonts w:hint="eastAsia" w:ascii="宋体" w:hAnsi="宋体" w:eastAsia="宋体" w:cs="宋体"/>
          <w:sz w:val="24"/>
          <w:szCs w:val="24"/>
        </w:rPr>
        <w:t>1.时间</w:t>
      </w:r>
      <w:r>
        <w:rPr>
          <w:rFonts w:hint="eastAsia" w:ascii="宋体" w:hAnsi="宋体" w:eastAsia="宋体" w:cs="宋体"/>
          <w:sz w:val="24"/>
          <w:szCs w:val="24"/>
          <w:highlight w:val="yellow"/>
        </w:rPr>
        <w:t xml:space="preserve">2023年 </w:t>
      </w:r>
      <w:r>
        <w:rPr>
          <w:rFonts w:hint="eastAsia" w:ascii="宋体" w:hAnsi="宋体" w:eastAsia="宋体" w:cs="宋体"/>
          <w:sz w:val="24"/>
          <w:szCs w:val="24"/>
          <w:highlight w:val="yellow"/>
          <w:lang w:val="en-US" w:eastAsia="zh-CN"/>
        </w:rPr>
        <w:t>8</w:t>
      </w:r>
      <w:r>
        <w:rPr>
          <w:rFonts w:hint="eastAsia" w:ascii="宋体" w:hAnsi="宋体" w:eastAsia="宋体" w:cs="宋体"/>
          <w:sz w:val="24"/>
          <w:szCs w:val="24"/>
          <w:highlight w:val="yellow"/>
        </w:rPr>
        <w:t xml:space="preserve"> 月 </w:t>
      </w:r>
      <w:r>
        <w:rPr>
          <w:rFonts w:hint="eastAsia" w:ascii="宋体" w:hAnsi="宋体" w:eastAsia="宋体" w:cs="宋体"/>
          <w:sz w:val="24"/>
          <w:szCs w:val="24"/>
          <w:highlight w:val="yellow"/>
          <w:lang w:val="en-US" w:eastAsia="zh-CN"/>
        </w:rPr>
        <w:t>11</w:t>
      </w:r>
      <w:r>
        <w:rPr>
          <w:rFonts w:hint="eastAsia" w:ascii="宋体" w:hAnsi="宋体" w:eastAsia="宋体" w:cs="宋体"/>
          <w:sz w:val="24"/>
          <w:szCs w:val="24"/>
          <w:highlight w:val="yellow"/>
        </w:rPr>
        <w:t xml:space="preserve"> 日</w:t>
      </w:r>
      <w:bookmarkEnd w:id="12"/>
      <w:r>
        <w:rPr>
          <w:rFonts w:hint="eastAsia" w:ascii="宋体" w:hAnsi="宋体" w:eastAsia="宋体" w:cs="宋体"/>
          <w:sz w:val="24"/>
          <w:szCs w:val="24"/>
          <w:highlight w:val="yellow"/>
        </w:rPr>
        <w:t>14:</w:t>
      </w:r>
      <w:r>
        <w:rPr>
          <w:rFonts w:hint="eastAsia" w:ascii="宋体" w:hAnsi="宋体" w:eastAsia="宋体" w:cs="宋体"/>
          <w:sz w:val="24"/>
          <w:szCs w:val="24"/>
          <w:highlight w:val="yellow"/>
          <w:lang w:val="en-US" w:eastAsia="zh-CN"/>
        </w:rPr>
        <w:t>30</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2.地点：济南市历下区中林路与舜华北路交叉口北轨道交通姜家庄停车场综合楼4楼404室</w:t>
      </w:r>
      <w:bookmarkEnd w:id="13"/>
      <w:r>
        <w:rPr>
          <w:rFonts w:hint="eastAsia" w:ascii="宋体" w:hAnsi="宋体" w:eastAsia="宋体" w:cs="宋体"/>
          <w:sz w:val="24"/>
          <w:szCs w:val="24"/>
        </w:rPr>
        <w:t>。</w:t>
      </w:r>
    </w:p>
    <w:p>
      <w:pPr>
        <w:pStyle w:val="12"/>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14" w:name="_Toc8285"/>
      <w:r>
        <w:rPr>
          <w:rFonts w:hint="eastAsia" w:ascii="宋体" w:hAnsi="宋体" w:eastAsia="宋体" w:cs="宋体"/>
          <w:b/>
          <w:bCs/>
          <w:kern w:val="2"/>
          <w:sz w:val="24"/>
          <w:szCs w:val="24"/>
          <w:lang w:val="en-US" w:eastAsia="zh-CN" w:bidi="ar-SA"/>
        </w:rPr>
        <w:t>五、</w:t>
      </w:r>
      <w:r>
        <w:rPr>
          <w:rFonts w:hint="eastAsia" w:ascii="宋体" w:hAnsi="宋体" w:eastAsia="宋体" w:cs="宋体"/>
          <w:b/>
          <w:bCs/>
          <w:sz w:val="24"/>
          <w:szCs w:val="24"/>
        </w:rPr>
        <w:t>发布公告的媒介</w:t>
      </w:r>
      <w:bookmarkEnd w:id="14"/>
    </w:p>
    <w:p>
      <w:pPr>
        <w:widowControl/>
        <w:adjustRightInd w:val="0"/>
        <w:snapToGrid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本次采购公告在中国招标投标公共服务平台、舜洁云采平台发布。</w:t>
      </w:r>
    </w:p>
    <w:p>
      <w:pPr>
        <w:pStyle w:val="12"/>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15" w:name="_Toc13889"/>
      <w:r>
        <w:rPr>
          <w:rFonts w:hint="eastAsia" w:ascii="宋体" w:hAnsi="宋体" w:eastAsia="宋体" w:cs="宋体"/>
          <w:b/>
          <w:bCs/>
          <w:kern w:val="2"/>
          <w:sz w:val="24"/>
          <w:szCs w:val="24"/>
          <w:lang w:val="en-US" w:eastAsia="zh-CN" w:bidi="ar-SA"/>
        </w:rPr>
        <w:t>六、</w:t>
      </w:r>
      <w:r>
        <w:rPr>
          <w:rFonts w:hint="eastAsia" w:ascii="宋体" w:hAnsi="宋体" w:eastAsia="宋体" w:cs="宋体"/>
          <w:b/>
          <w:bCs/>
          <w:sz w:val="24"/>
          <w:szCs w:val="24"/>
        </w:rPr>
        <w:t>公告期限</w:t>
      </w:r>
      <w:bookmarkEnd w:id="15"/>
    </w:p>
    <w:p>
      <w:pPr>
        <w:widowControl/>
        <w:adjustRightInd w:val="0"/>
        <w:snapToGrid w:val="0"/>
        <w:spacing w:line="36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自本公告发布之日起3个工作日。</w:t>
      </w:r>
    </w:p>
    <w:p>
      <w:pPr>
        <w:pStyle w:val="12"/>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16" w:name="_Toc29689"/>
      <w:r>
        <w:rPr>
          <w:rFonts w:hint="eastAsia" w:ascii="宋体" w:hAnsi="宋体" w:eastAsia="宋体" w:cs="宋体"/>
          <w:b/>
          <w:bCs/>
          <w:kern w:val="2"/>
          <w:sz w:val="24"/>
          <w:szCs w:val="24"/>
          <w:lang w:val="en-US" w:eastAsia="zh-CN" w:bidi="ar-SA"/>
        </w:rPr>
        <w:t>七、</w:t>
      </w:r>
      <w:r>
        <w:rPr>
          <w:rFonts w:hint="eastAsia" w:ascii="宋体" w:hAnsi="宋体" w:eastAsia="宋体" w:cs="宋体"/>
          <w:b/>
          <w:bCs/>
          <w:sz w:val="24"/>
          <w:szCs w:val="24"/>
        </w:rPr>
        <w:t>其他补充事宜</w:t>
      </w:r>
      <w:bookmarkEnd w:id="16"/>
    </w:p>
    <w:p>
      <w:pPr>
        <w:widowControl/>
        <w:adjustRightInd w:val="0"/>
        <w:snapToGrid w:val="0"/>
        <w:spacing w:line="360" w:lineRule="auto"/>
        <w:ind w:firstLine="840" w:firstLineChars="3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w:t>
      </w:r>
    </w:p>
    <w:p>
      <w:pPr>
        <w:pStyle w:val="12"/>
        <w:numPr>
          <w:ilvl w:val="0"/>
          <w:numId w:val="0"/>
        </w:numPr>
        <w:adjustRightInd w:val="0"/>
        <w:snapToGrid w:val="0"/>
        <w:spacing w:line="360" w:lineRule="auto"/>
        <w:ind w:left="440" w:leftChars="0" w:hanging="440" w:firstLineChars="0"/>
        <w:rPr>
          <w:rFonts w:hint="eastAsia" w:ascii="宋体" w:hAnsi="宋体" w:eastAsia="宋体" w:cs="宋体"/>
          <w:b/>
          <w:bCs/>
          <w:sz w:val="24"/>
          <w:szCs w:val="24"/>
        </w:rPr>
      </w:pPr>
      <w:bookmarkStart w:id="17" w:name="_Toc138775426"/>
      <w:bookmarkStart w:id="18" w:name="_Toc31306"/>
      <w:bookmarkStart w:id="19" w:name="_Toc12247"/>
      <w:r>
        <w:rPr>
          <w:rFonts w:hint="eastAsia" w:ascii="宋体" w:hAnsi="宋体" w:eastAsia="宋体" w:cs="宋体"/>
          <w:b/>
          <w:bCs/>
          <w:kern w:val="2"/>
          <w:sz w:val="24"/>
          <w:szCs w:val="24"/>
          <w:lang w:val="en-US" w:eastAsia="zh-CN" w:bidi="ar-SA"/>
        </w:rPr>
        <w:t>八、</w:t>
      </w:r>
      <w:r>
        <w:rPr>
          <w:rFonts w:hint="eastAsia" w:ascii="宋体" w:hAnsi="宋体" w:eastAsia="宋体" w:cs="宋体"/>
          <w:b/>
          <w:bCs/>
          <w:sz w:val="24"/>
          <w:szCs w:val="24"/>
        </w:rPr>
        <w:t>联系方式</w:t>
      </w:r>
      <w:bookmarkEnd w:id="17"/>
      <w:bookmarkEnd w:id="18"/>
      <w:bookmarkEnd w:id="19"/>
    </w:p>
    <w:p>
      <w:pPr>
        <w:spacing w:line="540" w:lineRule="exact"/>
        <w:ind w:right="-512" w:rightChars="-244"/>
        <w:rPr>
          <w:rFonts w:hint="eastAsia" w:ascii="宋体" w:hAnsi="宋体" w:eastAsia="宋体" w:cs="宋体"/>
          <w:sz w:val="24"/>
          <w:szCs w:val="24"/>
        </w:rPr>
      </w:pPr>
      <w:r>
        <w:rPr>
          <w:rFonts w:hint="eastAsia" w:ascii="宋体" w:hAnsi="宋体" w:eastAsia="宋体" w:cs="宋体"/>
          <w:color w:val="000000"/>
          <w:kern w:val="0"/>
          <w:sz w:val="24"/>
          <w:szCs w:val="24"/>
        </w:rPr>
        <w:t>采购人：</w:t>
      </w:r>
      <w:r>
        <w:rPr>
          <w:rFonts w:hint="eastAsia" w:ascii="宋体" w:hAnsi="宋体" w:eastAsia="宋体" w:cs="宋体"/>
          <w:sz w:val="24"/>
          <w:szCs w:val="24"/>
        </w:rPr>
        <w:t xml:space="preserve"> </w:t>
      </w:r>
      <w:r>
        <w:rPr>
          <w:rFonts w:hint="eastAsia" w:ascii="宋体" w:hAnsi="宋体" w:eastAsia="宋体" w:cs="宋体"/>
          <w:color w:val="000000"/>
          <w:kern w:val="0"/>
          <w:sz w:val="24"/>
          <w:szCs w:val="24"/>
        </w:rPr>
        <w:t>舜安（山东）机电工程有限公司</w:t>
      </w:r>
    </w:p>
    <w:p>
      <w:pPr>
        <w:spacing w:line="540" w:lineRule="exact"/>
        <w:ind w:right="-512" w:rightChars="-244"/>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联系人：</w:t>
      </w:r>
      <w:r>
        <w:rPr>
          <w:rFonts w:hint="eastAsia" w:ascii="宋体" w:hAnsi="宋体" w:eastAsia="宋体" w:cs="宋体"/>
          <w:color w:val="000000"/>
          <w:kern w:val="0"/>
          <w:sz w:val="24"/>
          <w:szCs w:val="24"/>
          <w:highlight w:val="none"/>
          <w:lang w:val="en-US" w:eastAsia="zh-CN"/>
        </w:rPr>
        <w:t>商巧慧</w:t>
      </w:r>
    </w:p>
    <w:p>
      <w:pPr>
        <w:spacing w:line="540" w:lineRule="exact"/>
        <w:ind w:right="-512" w:rightChars="-244"/>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电  话：</w:t>
      </w:r>
      <w:r>
        <w:rPr>
          <w:rFonts w:hint="eastAsia" w:ascii="宋体" w:hAnsi="宋体" w:eastAsia="宋体" w:cs="宋体"/>
          <w:color w:val="000000"/>
          <w:kern w:val="0"/>
          <w:sz w:val="24"/>
          <w:szCs w:val="24"/>
          <w:highlight w:val="none"/>
          <w:lang w:val="en-US" w:eastAsia="zh-CN"/>
        </w:rPr>
        <w:t>0531-59902345</w:t>
      </w:r>
    </w:p>
    <w:p>
      <w:pPr>
        <w:pStyle w:val="2"/>
        <w:ind w:firstLine="480"/>
        <w:rPr>
          <w:rFonts w:hint="eastAsia" w:ascii="楷体" w:hAnsi="楷体" w:eastAsia="楷体" w:cs="楷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Tk4YWFiNDg0YjNlNjVkNTJiYzA1OTQ0OTNkMzAifQ=="/>
  </w:docVars>
  <w:rsids>
    <w:rsidRoot w:val="00000000"/>
    <w:rsid w:val="20E71B37"/>
    <w:rsid w:val="2F65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列出段落1"/>
    <w:basedOn w:val="3"/>
    <w:semiHidden/>
    <w:qFormat/>
    <w:uiPriority w:val="99"/>
    <w:pPr>
      <w:ind w:firstLine="420" w:firstLineChars="200"/>
    </w:pPr>
    <w:rPr>
      <w:szCs w:val="20"/>
    </w:rPr>
  </w:style>
  <w:style w:type="paragraph" w:customStyle="1" w:styleId="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styleId="5">
    <w:name w:val="Body Text"/>
    <w:basedOn w:val="1"/>
    <w:qFormat/>
    <w:uiPriority w:val="99"/>
    <w:pPr>
      <w:spacing w:after="120"/>
    </w:pPr>
    <w:rPr>
      <w:kern w:val="0"/>
      <w:sz w:val="20"/>
    </w:rPr>
  </w:style>
  <w:style w:type="paragraph" w:styleId="6">
    <w:name w:val="List 2"/>
    <w:basedOn w:val="1"/>
    <w:qFormat/>
    <w:uiPriority w:val="0"/>
    <w:pPr>
      <w:ind w:left="100" w:leftChars="200" w:hanging="200" w:hangingChars="200"/>
    </w:p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character" w:styleId="11">
    <w:name w:val="page number"/>
    <w:qFormat/>
    <w:uiPriority w:val="0"/>
  </w:style>
  <w:style w:type="paragraph" w:styleId="12">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1254</Words>
  <Characters>1453</Characters>
  <Lines>0</Lines>
  <Paragraphs>0</Paragraphs>
  <TotalTime>1</TotalTime>
  <ScaleCrop>false</ScaleCrop>
  <LinksUpToDate>false</LinksUpToDate>
  <CharactersWithSpaces>1466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2023-08-03T03:17:00Z</dcterms:created>
  <dc:creator>DELL</dc:creator>
  <cp:lastModifiedBy>茉莉</cp:lastModifiedBy>
  <dcterms:modified xsi:type="dcterms:W3CDTF">2023-08-03T03:27:54Z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1B387361BE05431E913A209BFF38C8D3_13</vt:lpwstr>
  </property>
</Properties>
</file>