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40" w:lineRule="exact"/>
        <w:ind w:left="0" w:right="0" w:firstLine="0"/>
        <w:jc w:val="center"/>
        <w:textAlignment w:val="auto"/>
        <w:rPr>
          <w:rFonts w:hint="eastAsia" w:ascii="方正小标宋简体" w:hAnsi="方正小标宋简体" w:eastAsia="方正小标宋简体" w:cs="方正小标宋简体"/>
          <w:b w:val="0"/>
          <w:bCs w:val="0"/>
          <w:color w:val="auto"/>
          <w:sz w:val="32"/>
          <w:szCs w:val="32"/>
          <w:highlight w:val="none"/>
          <w:lang w:val="en-US" w:eastAsia="zh-CN"/>
        </w:rPr>
      </w:pPr>
      <w:bookmarkStart w:id="0" w:name="OLE_LINK10"/>
      <w:r>
        <w:rPr>
          <w:rFonts w:hint="eastAsia" w:ascii="方正小标宋简体" w:hAnsi="方正小标宋简体" w:eastAsia="方正小标宋简体" w:cs="方正小标宋简体"/>
          <w:b w:val="0"/>
          <w:bCs w:val="0"/>
          <w:color w:val="auto"/>
          <w:sz w:val="32"/>
          <w:szCs w:val="32"/>
          <w:highlight w:val="none"/>
          <w:lang w:val="en-US" w:eastAsia="zh-CN"/>
        </w:rPr>
        <w:t>济南地铁1、2、3号线站内便民服务柜、共享充电宝设备、</w:t>
      </w:r>
      <w:r>
        <w:rPr>
          <w:rFonts w:hint="eastAsia" w:ascii="方正小标宋简体" w:hAnsi="方正小标宋简体" w:eastAsia="方正小标宋简体" w:cs="方正小标宋简体"/>
          <w:b w:val="0"/>
          <w:bCs w:val="0"/>
          <w:color w:val="auto"/>
          <w:sz w:val="32"/>
          <w:szCs w:val="32"/>
          <w:highlight w:val="none"/>
          <w:lang w:val="en-US" w:eastAsia="zh-CN"/>
        </w:rPr>
        <w:br w:type="textWrapping"/>
      </w:r>
      <w:r>
        <w:rPr>
          <w:rFonts w:hint="eastAsia" w:ascii="方正小标宋简体" w:hAnsi="方正小标宋简体" w:eastAsia="方正小标宋简体" w:cs="方正小标宋简体"/>
          <w:b w:val="0"/>
          <w:bCs w:val="0"/>
          <w:color w:val="auto"/>
          <w:sz w:val="32"/>
          <w:szCs w:val="32"/>
          <w:highlight w:val="none"/>
          <w:lang w:val="en-US" w:eastAsia="zh-CN"/>
        </w:rPr>
        <w:t>共享雨伞设备点位租赁项目招商公告</w:t>
      </w:r>
      <w:bookmarkEnd w:id="0"/>
    </w:p>
    <w:p>
      <w:pPr>
        <w:pStyle w:val="11"/>
        <w:keepNext w:val="0"/>
        <w:keepLines w:val="0"/>
        <w:pageBreakBefore w:val="0"/>
        <w:kinsoku/>
        <w:wordWrap/>
        <w:overflowPunct/>
        <w:topLinePunct w:val="0"/>
        <w:autoSpaceDE/>
        <w:autoSpaceDN/>
        <w:bidi w:val="0"/>
        <w:adjustRightInd w:val="0"/>
        <w:snapToGrid w:val="0"/>
        <w:spacing w:line="440" w:lineRule="exact"/>
        <w:ind w:firstLine="0" w:firstLineChars="0"/>
        <w:jc w:val="center"/>
        <w:rPr>
          <w:rFonts w:hint="eastAsia" w:ascii="宋体" w:hAnsi="宋体" w:eastAsia="宋体" w:cs="宋体"/>
          <w:sz w:val="24"/>
          <w:szCs w:val="24"/>
          <w:highlight w:val="none"/>
          <w:lang w:eastAsia="zh-CN" w:bidi="ar"/>
        </w:rPr>
      </w:pP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为给乘客提供便捷、贴心的便民服务，舜洁（山东）物业发展有限公司现诚意邀请有意向的合作方参加</w:t>
      </w:r>
      <w:bookmarkStart w:id="1" w:name="OLE_LINK5"/>
      <w:r>
        <w:rPr>
          <w:rFonts w:hint="eastAsia" w:ascii="宋体" w:hAnsi="宋体" w:eastAsia="宋体" w:cs="宋体"/>
          <w:color w:val="auto"/>
          <w:sz w:val="24"/>
          <w:szCs w:val="24"/>
          <w:highlight w:val="none"/>
        </w:rPr>
        <w:t>济南地铁1、2、3号线站内便民服务柜、共享充电宝设备、共享雨伞设备点位</w:t>
      </w:r>
      <w:bookmarkEnd w:id="1"/>
      <w:r>
        <w:rPr>
          <w:rFonts w:hint="eastAsia" w:ascii="宋体" w:hAnsi="宋体" w:eastAsia="宋体" w:cs="宋体"/>
          <w:color w:val="auto"/>
          <w:sz w:val="24"/>
          <w:szCs w:val="24"/>
          <w:highlight w:val="none"/>
        </w:rPr>
        <w:t>租赁项目招商。</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outlineLvl w:val="1"/>
        <w:rPr>
          <w:rFonts w:hint="eastAsia" w:ascii="宋体" w:hAnsi="宋体" w:eastAsia="宋体" w:cs="宋体"/>
          <w:color w:val="auto"/>
          <w:szCs w:val="24"/>
          <w:highlight w:val="none"/>
          <w:u w:val="none"/>
        </w:rPr>
      </w:pPr>
      <w:bookmarkStart w:id="2" w:name="_Toc15440"/>
      <w:bookmarkStart w:id="3" w:name="_Toc11846"/>
      <w:r>
        <w:rPr>
          <w:rFonts w:hint="eastAsia" w:ascii="宋体" w:hAnsi="宋体" w:cs="宋体"/>
          <w:b/>
          <w:bCs/>
          <w:color w:val="auto"/>
          <w:sz w:val="24"/>
          <w:szCs w:val="24"/>
          <w:highlight w:val="none"/>
          <w:lang w:val="en-US" w:eastAsia="zh-CN"/>
        </w:rPr>
        <w:t>项目名称：</w:t>
      </w:r>
      <w:r>
        <w:rPr>
          <w:rFonts w:hint="eastAsia" w:ascii="宋体" w:hAnsi="宋体" w:eastAsia="宋体" w:cs="宋体"/>
          <w:color w:val="auto"/>
          <w:sz w:val="24"/>
          <w:szCs w:val="24"/>
          <w:highlight w:val="none"/>
          <w:u w:val="none"/>
        </w:rPr>
        <w:t>济南地铁1、2、3号线站内便民服务柜、共享充电宝设备、共享</w:t>
      </w:r>
      <w:bookmarkEnd w:id="2"/>
      <w:bookmarkEnd w:id="3"/>
      <w:r>
        <w:rPr>
          <w:rFonts w:hint="eastAsia" w:ascii="宋体" w:hAnsi="宋体" w:eastAsia="宋体" w:cs="宋体"/>
          <w:color w:val="auto"/>
          <w:sz w:val="24"/>
          <w:szCs w:val="24"/>
          <w:highlight w:val="none"/>
          <w:u w:val="none"/>
        </w:rPr>
        <w:t>雨伞</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设备点位租赁项目</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项目编号：</w:t>
      </w:r>
      <w:r>
        <w:rPr>
          <w:rFonts w:hint="eastAsia" w:ascii="宋体" w:hAnsi="宋体" w:eastAsia="宋体" w:cs="宋体"/>
          <w:color w:val="auto"/>
          <w:sz w:val="24"/>
          <w:szCs w:val="24"/>
          <w:highlight w:val="none"/>
          <w:lang w:eastAsia="zh-CN" w:bidi="ar"/>
        </w:rPr>
        <w:t>SJSDWY-2024-001</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rPr>
          <w:rFonts w:hint="eastAsia"/>
          <w:color w:val="auto"/>
          <w:highlight w:val="none"/>
        </w:rPr>
      </w:pPr>
      <w:r>
        <w:rPr>
          <w:rFonts w:hint="eastAsia" w:ascii="宋体" w:hAnsi="宋体" w:cs="宋体"/>
          <w:b/>
          <w:bCs/>
          <w:color w:val="auto"/>
          <w:sz w:val="24"/>
          <w:szCs w:val="24"/>
          <w:highlight w:val="none"/>
          <w:lang w:val="en-US" w:eastAsia="zh-CN"/>
        </w:rPr>
        <w:t>招租人：</w:t>
      </w:r>
      <w:r>
        <w:rPr>
          <w:rFonts w:hint="eastAsia" w:ascii="宋体" w:hAnsi="宋体" w:eastAsia="宋体" w:cs="宋体"/>
          <w:color w:val="auto"/>
          <w:sz w:val="24"/>
          <w:szCs w:val="24"/>
          <w:highlight w:val="none"/>
        </w:rPr>
        <w:t>舜洁（山东）物业发展有限公司</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5" w:leftChars="0" w:firstLine="475" w:firstLineChars="0"/>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招商范围</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济南轨道交通</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3号线</w:t>
      </w:r>
      <w:r>
        <w:rPr>
          <w:rFonts w:hint="eastAsia" w:ascii="宋体" w:hAnsi="宋体" w:cs="宋体"/>
          <w:color w:val="auto"/>
          <w:kern w:val="0"/>
          <w:sz w:val="24"/>
          <w:szCs w:val="24"/>
          <w:highlight w:val="none"/>
          <w:lang w:val="en-US" w:eastAsia="zh-CN" w:bidi="ar"/>
        </w:rPr>
        <w:t>设有</w:t>
      </w:r>
      <w:r>
        <w:rPr>
          <w:rFonts w:hint="eastAsia" w:ascii="宋体" w:hAnsi="宋体" w:eastAsia="宋体" w:cs="宋体"/>
          <w:color w:val="auto"/>
          <w:kern w:val="0"/>
          <w:sz w:val="24"/>
          <w:szCs w:val="24"/>
          <w:highlight w:val="none"/>
          <w:lang w:bidi="ar"/>
        </w:rPr>
        <w:t>便民用房</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自助售货机点位</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民生服务点位</w:t>
      </w:r>
      <w:r>
        <w:rPr>
          <w:rFonts w:hint="eastAsia" w:ascii="宋体" w:hAnsi="宋体" w:cs="宋体"/>
          <w:color w:val="auto"/>
          <w:kern w:val="0"/>
          <w:sz w:val="24"/>
          <w:szCs w:val="24"/>
          <w:highlight w:val="none"/>
          <w:lang w:val="en-US" w:eastAsia="zh-CN" w:bidi="ar"/>
        </w:rPr>
        <w:t>和</w:t>
      </w:r>
      <w:r>
        <w:rPr>
          <w:rFonts w:hint="eastAsia" w:ascii="宋体" w:hAnsi="宋体" w:eastAsia="宋体" w:cs="宋体"/>
          <w:color w:val="auto"/>
          <w:kern w:val="0"/>
          <w:sz w:val="24"/>
          <w:szCs w:val="24"/>
          <w:highlight w:val="none"/>
          <w:lang w:bidi="ar"/>
        </w:rPr>
        <w:t>集中物业。</w:t>
      </w:r>
      <w:r>
        <w:rPr>
          <w:rFonts w:hint="eastAsia" w:ascii="宋体" w:hAnsi="宋体" w:cs="宋体"/>
          <w:color w:val="auto"/>
          <w:kern w:val="0"/>
          <w:sz w:val="24"/>
          <w:szCs w:val="24"/>
          <w:highlight w:val="none"/>
          <w:lang w:val="en-US" w:eastAsia="zh-CN" w:bidi="ar"/>
        </w:rPr>
        <w:t>本次招商范围为</w:t>
      </w:r>
      <w:r>
        <w:rPr>
          <w:rFonts w:hint="eastAsia" w:ascii="宋体" w:hAnsi="宋体" w:eastAsia="宋体" w:cs="宋体"/>
          <w:color w:val="auto"/>
          <w:sz w:val="24"/>
          <w:szCs w:val="24"/>
          <w:highlight w:val="none"/>
        </w:rPr>
        <w:t>民生服务点位</w:t>
      </w:r>
      <w:r>
        <w:rPr>
          <w:rFonts w:hint="eastAsia" w:ascii="宋体" w:hAnsi="宋体" w:cs="宋体"/>
          <w:color w:val="auto"/>
          <w:sz w:val="24"/>
          <w:szCs w:val="24"/>
          <w:highlight w:val="none"/>
          <w:lang w:val="en-US" w:eastAsia="zh-CN"/>
        </w:rPr>
        <w:t>中可经营</w:t>
      </w:r>
      <w:r>
        <w:rPr>
          <w:rFonts w:hint="eastAsia" w:ascii="宋体" w:hAnsi="宋体" w:eastAsia="宋体" w:cs="宋体"/>
          <w:color w:val="auto"/>
          <w:sz w:val="24"/>
          <w:szCs w:val="24"/>
          <w:highlight w:val="none"/>
        </w:rPr>
        <w:t>共享充电宝设备、共享雨伞设备、便民服务柜（应急应季民生服务柜）</w:t>
      </w:r>
      <w:r>
        <w:rPr>
          <w:rFonts w:hint="eastAsia" w:ascii="宋体" w:hAnsi="宋体" w:cs="宋体"/>
          <w:color w:val="auto"/>
          <w:sz w:val="24"/>
          <w:szCs w:val="24"/>
          <w:highlight w:val="none"/>
          <w:lang w:val="en-US" w:eastAsia="zh-CN"/>
        </w:rPr>
        <w:t>的点位</w:t>
      </w:r>
      <w:bookmarkStart w:id="4" w:name="OLE_LINK7"/>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rPr>
        <w:t>便民服务柜</w:t>
      </w:r>
      <w:r>
        <w:rPr>
          <w:rFonts w:hint="eastAsia" w:ascii="宋体" w:hAnsi="宋体" w:cs="宋体"/>
          <w:color w:val="auto"/>
          <w:sz w:val="24"/>
          <w:szCs w:val="24"/>
          <w:highlight w:val="none"/>
          <w:lang w:val="en-US" w:eastAsia="zh-CN"/>
        </w:rPr>
        <w:t>可经营</w:t>
      </w:r>
      <w:r>
        <w:rPr>
          <w:rFonts w:hint="eastAsia" w:ascii="宋体" w:hAnsi="宋体" w:eastAsia="宋体" w:cs="宋体"/>
          <w:color w:val="auto"/>
          <w:sz w:val="24"/>
          <w:szCs w:val="24"/>
          <w:highlight w:val="none"/>
        </w:rPr>
        <w:t>应急应季民生服务类商品</w:t>
      </w:r>
      <w:bookmarkEnd w:id="4"/>
      <w:r>
        <w:rPr>
          <w:rFonts w:hint="eastAsia" w:ascii="宋体" w:hAnsi="宋体" w:eastAsia="宋体" w:cs="宋体"/>
          <w:color w:val="auto"/>
          <w:sz w:val="24"/>
          <w:szCs w:val="24"/>
          <w:highlight w:val="none"/>
        </w:rPr>
        <w:t>，例如卫生巾、折叠太阳伞、防晒口罩、防晒乳液、冰袖、纸尿裤、润唇膏、丝袜、一次性雨衣、纸巾、湿巾等。</w:t>
      </w:r>
    </w:p>
    <w:p>
      <w:pPr>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left="5" w:leftChars="0" w:firstLine="475" w:firstLineChars="0"/>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招商点位分布</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highlight w:val="none"/>
        </w:rPr>
      </w:pPr>
      <w:bookmarkStart w:id="5" w:name="OLE_LINK1"/>
      <w:r>
        <w:rPr>
          <w:rFonts w:hint="eastAsia" w:ascii="宋体" w:hAnsi="宋体" w:eastAsia="宋体" w:cs="宋体"/>
          <w:color w:val="auto"/>
          <w:sz w:val="24"/>
          <w:szCs w:val="24"/>
          <w:highlight w:val="none"/>
        </w:rPr>
        <w:t>济南地铁1、2、3号线43个车站共 86处点位，每个车站 2处点位，分布于站厅层和站台层。</w:t>
      </w:r>
      <w:bookmarkEnd w:id="5"/>
      <w:r>
        <w:rPr>
          <w:rFonts w:hint="eastAsia" w:ascii="宋体" w:hAnsi="宋体" w:eastAsia="宋体" w:cs="宋体"/>
          <w:color w:val="auto"/>
          <w:sz w:val="24"/>
          <w:szCs w:val="24"/>
          <w:highlight w:val="none"/>
        </w:rPr>
        <w:t>详情如下表：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361"/>
        <w:gridCol w:w="1882"/>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2"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361"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招商类型</w:t>
            </w:r>
          </w:p>
        </w:tc>
        <w:tc>
          <w:tcPr>
            <w:tcW w:w="1882"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设备数量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台</w:t>
            </w:r>
            <w:r>
              <w:rPr>
                <w:rFonts w:hint="eastAsia" w:ascii="宋体" w:hAnsi="宋体" w:cs="宋体"/>
                <w:color w:val="auto"/>
                <w:sz w:val="24"/>
                <w:szCs w:val="24"/>
                <w:highlight w:val="none"/>
                <w:lang w:eastAsia="zh-CN"/>
              </w:rPr>
              <w:t>）</w:t>
            </w:r>
          </w:p>
        </w:tc>
        <w:tc>
          <w:tcPr>
            <w:tcW w:w="1337"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2"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61"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便民服务柜（应急应季民生服务柜）</w:t>
            </w:r>
          </w:p>
        </w:tc>
        <w:tc>
          <w:tcPr>
            <w:tcW w:w="1882"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1337"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2"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bookmarkStart w:id="6" w:name="OLE_LINK8" w:colFirst="2" w:colLast="3"/>
            <w:bookmarkStart w:id="7" w:name="OLE_LINK6" w:colFirst="0" w:colLast="3"/>
            <w:r>
              <w:rPr>
                <w:rFonts w:hint="eastAsia" w:ascii="宋体" w:hAnsi="宋体" w:eastAsia="宋体" w:cs="宋体"/>
                <w:color w:val="auto"/>
                <w:sz w:val="24"/>
                <w:szCs w:val="24"/>
                <w:highlight w:val="none"/>
              </w:rPr>
              <w:t>2</w:t>
            </w:r>
          </w:p>
        </w:tc>
        <w:tc>
          <w:tcPr>
            <w:tcW w:w="4361"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bookmarkStart w:id="8" w:name="OLE_LINK11"/>
            <w:r>
              <w:rPr>
                <w:rFonts w:hint="eastAsia" w:ascii="宋体" w:hAnsi="宋体" w:eastAsia="宋体" w:cs="宋体"/>
                <w:color w:val="auto"/>
                <w:sz w:val="24"/>
                <w:szCs w:val="24"/>
                <w:highlight w:val="none"/>
              </w:rPr>
              <w:t>共享充电宝设备</w:t>
            </w:r>
            <w:bookmarkEnd w:id="8"/>
          </w:p>
        </w:tc>
        <w:tc>
          <w:tcPr>
            <w:tcW w:w="1882"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1337"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2"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61"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共享雨伞设备</w:t>
            </w:r>
          </w:p>
        </w:tc>
        <w:tc>
          <w:tcPr>
            <w:tcW w:w="1882"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43</w:t>
            </w:r>
          </w:p>
        </w:tc>
        <w:tc>
          <w:tcPr>
            <w:tcW w:w="1337" w:type="dxa"/>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vAlign w:val="center"/>
          </w:tcPr>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注：结合车站正常运营需求，根据实际情况进行调整现场实际数量，并以现场实际交付位置和数量为准。其他类型招商详见招商公告。</w:t>
            </w:r>
          </w:p>
        </w:tc>
      </w:tr>
    </w:tbl>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firstLine="0" w:firstLineChars="0"/>
        <w:jc w:val="center"/>
        <w:outlineLvl w:val="1"/>
        <w:rPr>
          <w:rFonts w:hint="eastAsia" w:ascii="宋体" w:hAnsi="宋体" w:cs="宋体"/>
          <w:color w:val="auto"/>
          <w:sz w:val="24"/>
          <w:szCs w:val="24"/>
          <w:highlight w:val="none"/>
          <w:lang w:val="en-US" w:eastAsia="zh-CN"/>
        </w:rPr>
      </w:pPr>
      <w:bookmarkStart w:id="9" w:name="_Toc32400"/>
      <w:bookmarkStart w:id="10" w:name="_Toc12353"/>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firstLine="0" w:firstLineChars="0"/>
        <w:jc w:val="center"/>
        <w:outlineLvl w:val="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分布表（暂定，后期可根据站点实际需求更改）</w:t>
      </w:r>
      <w:bookmarkEnd w:id="9"/>
      <w:bookmarkEnd w:id="10"/>
    </w:p>
    <w:tbl>
      <w:tblPr>
        <w:tblStyle w:val="6"/>
        <w:tblW w:w="8641" w:type="dxa"/>
        <w:jc w:val="center"/>
        <w:tblLayout w:type="fixed"/>
        <w:tblCellMar>
          <w:top w:w="0" w:type="dxa"/>
          <w:left w:w="108" w:type="dxa"/>
          <w:bottom w:w="0" w:type="dxa"/>
          <w:right w:w="108" w:type="dxa"/>
        </w:tblCellMar>
      </w:tblPr>
      <w:tblGrid>
        <w:gridCol w:w="859"/>
        <w:gridCol w:w="859"/>
        <w:gridCol w:w="1573"/>
        <w:gridCol w:w="1529"/>
        <w:gridCol w:w="1964"/>
        <w:gridCol w:w="1857"/>
      </w:tblGrid>
      <w:tr>
        <w:tblPrEx>
          <w:tblCellMar>
            <w:top w:w="0" w:type="dxa"/>
            <w:left w:w="108" w:type="dxa"/>
            <w:bottom w:w="0" w:type="dxa"/>
            <w:right w:w="108" w:type="dxa"/>
          </w:tblCellMar>
        </w:tblPrEx>
        <w:trPr>
          <w:trHeight w:val="300"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线路</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站名</w:t>
            </w:r>
          </w:p>
        </w:tc>
        <w:tc>
          <w:tcPr>
            <w:tcW w:w="5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bidi="ar"/>
              </w:rPr>
              <w:t>设备</w:t>
            </w:r>
            <w:r>
              <w:rPr>
                <w:rFonts w:hint="eastAsia" w:ascii="宋体" w:hAnsi="宋体" w:eastAsia="宋体" w:cs="宋体"/>
                <w:color w:val="auto"/>
                <w:kern w:val="0"/>
                <w:sz w:val="24"/>
                <w:szCs w:val="24"/>
                <w:highlight w:val="none"/>
                <w:lang w:bidi="ar"/>
              </w:rPr>
              <w:t>分布范围及数量</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台</w:t>
            </w:r>
            <w:r>
              <w:rPr>
                <w:rFonts w:hint="eastAsia" w:ascii="宋体" w:hAnsi="宋体" w:cs="宋体"/>
                <w:color w:val="auto"/>
                <w:kern w:val="0"/>
                <w:sz w:val="24"/>
                <w:szCs w:val="24"/>
                <w:highlight w:val="none"/>
                <w:lang w:eastAsia="zh-CN" w:bidi="ar"/>
              </w:rPr>
              <w:t>）</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4"/>
                <w:szCs w:val="24"/>
                <w:highlight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4"/>
                <w:szCs w:val="24"/>
                <w:highlight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便民服务柜</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共享充电宝设备</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共享雨伞设备</w:t>
            </w:r>
          </w:p>
        </w:tc>
      </w:tr>
      <w:tr>
        <w:tblPrEx>
          <w:tblCellMar>
            <w:top w:w="0" w:type="dxa"/>
            <w:left w:w="108" w:type="dxa"/>
            <w:bottom w:w="0" w:type="dxa"/>
            <w:right w:w="108" w:type="dxa"/>
          </w:tblCellMar>
        </w:tblPrEx>
        <w:trPr>
          <w:trHeight w:val="327"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1号线</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工研院站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4"/>
                <w:szCs w:val="24"/>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创新谷站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4"/>
                <w:szCs w:val="24"/>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园博园站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tblPrEx>
          <w:tblCellMar>
            <w:top w:w="0" w:type="dxa"/>
            <w:left w:w="108" w:type="dxa"/>
            <w:bottom w:w="0" w:type="dxa"/>
            <w:right w:w="108" w:type="dxa"/>
          </w:tblCellMar>
        </w:tblPrEx>
        <w:trPr>
          <w:trHeight w:val="9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4"/>
                <w:szCs w:val="24"/>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大学城站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紫薇路站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赵营站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玉符河站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王府庄站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大杨站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济南西站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方特站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2号线</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王府庄</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13</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腊山南</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腊山站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二环西路站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老屯</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17</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八里桥</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18</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益康路</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济南站北</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济</w:t>
            </w:r>
            <w:r>
              <w:rPr>
                <w:rFonts w:hint="eastAsia" w:ascii="宋体" w:hAnsi="宋体" w:cs="宋体"/>
                <w:color w:val="auto"/>
                <w:kern w:val="0"/>
                <w:sz w:val="22"/>
                <w:szCs w:val="22"/>
                <w:highlight w:val="none"/>
                <w:lang w:val="en-US" w:eastAsia="zh-CN" w:bidi="ar"/>
              </w:rPr>
              <w:t>泺</w:t>
            </w:r>
            <w:r>
              <w:rPr>
                <w:rFonts w:hint="eastAsia" w:ascii="宋体" w:hAnsi="宋体" w:eastAsia="宋体" w:cs="宋体"/>
                <w:color w:val="auto"/>
                <w:kern w:val="0"/>
                <w:sz w:val="22"/>
                <w:szCs w:val="22"/>
                <w:highlight w:val="none"/>
                <w:lang w:bidi="ar"/>
              </w:rPr>
              <w:t>路</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21</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生产路</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22</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北园</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23</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历山路站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24</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七里堡</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祝甸</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八涧堡</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27</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姜家庄</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28</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凤凰路</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29</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鲍山</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彭家庄站(地上高架站）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3号线</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31</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龙洞庄站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32</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孟家庄站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33</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龙奥站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34</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奥体中心站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礼耕路站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丁家庄站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花园东路站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38</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八涧堡站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39</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张马屯站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王舍人站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41</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裴家营站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2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42</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济南东站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r>
        <w:tblPrEx>
          <w:tblCellMar>
            <w:top w:w="0" w:type="dxa"/>
            <w:left w:w="108" w:type="dxa"/>
            <w:bottom w:w="0" w:type="dxa"/>
            <w:right w:w="108" w:type="dxa"/>
          </w:tblCellMar>
        </w:tblPrEx>
        <w:trPr>
          <w:trHeight w:val="337"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2"/>
                <w:szCs w:val="22"/>
                <w:highlight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43</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滩头站</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r>
    </w:tbl>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2" w:firstLineChars="200"/>
        <w:rPr>
          <w:rFonts w:hint="eastAsia" w:ascii="宋体" w:hAnsi="宋体" w:eastAsia="宋体" w:cs="宋体"/>
          <w:b/>
          <w:bCs/>
          <w:color w:val="auto"/>
          <w:sz w:val="24"/>
          <w:szCs w:val="24"/>
          <w:highlight w:val="none"/>
        </w:rPr>
      </w:pP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outlineLvl w:val="1"/>
        <w:rPr>
          <w:rFonts w:hint="eastAsia" w:ascii="宋体" w:hAnsi="宋体" w:eastAsia="宋体" w:cs="宋体"/>
          <w:b/>
          <w:bCs/>
          <w:color w:val="auto"/>
          <w:sz w:val="24"/>
          <w:szCs w:val="24"/>
          <w:highlight w:val="none"/>
          <w:lang w:eastAsia="zh-CN"/>
        </w:rPr>
      </w:pPr>
      <w:bookmarkStart w:id="11" w:name="_Toc13166"/>
      <w:bookmarkStart w:id="12" w:name="_Toc9121"/>
      <w:r>
        <w:rPr>
          <w:rFonts w:hint="eastAsia" w:ascii="宋体" w:hAnsi="宋体" w:cs="宋体"/>
          <w:b/>
          <w:bCs/>
          <w:color w:val="auto"/>
          <w:sz w:val="24"/>
          <w:szCs w:val="24"/>
          <w:highlight w:val="none"/>
          <w:lang w:val="en-US" w:eastAsia="zh-CN"/>
        </w:rPr>
        <w:t>竞租人</w:t>
      </w:r>
      <w:r>
        <w:rPr>
          <w:rFonts w:hint="eastAsia" w:ascii="宋体" w:hAnsi="宋体" w:eastAsia="宋体" w:cs="宋体"/>
          <w:b/>
          <w:bCs/>
          <w:color w:val="auto"/>
          <w:sz w:val="24"/>
          <w:szCs w:val="24"/>
          <w:highlight w:val="none"/>
        </w:rPr>
        <w:t>资格要求</w:t>
      </w:r>
      <w:bookmarkEnd w:id="11"/>
      <w:bookmarkEnd w:id="12"/>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1.在中华人民共和国（境内）注册成立的独立法人，</w:t>
      </w:r>
      <w:r>
        <w:rPr>
          <w:rFonts w:hint="eastAsia" w:ascii="宋体" w:hAnsi="宋体" w:eastAsia="宋体" w:cs="宋体"/>
          <w:color w:val="auto"/>
          <w:sz w:val="24"/>
          <w:szCs w:val="24"/>
          <w:highlight w:val="none"/>
          <w:lang w:eastAsia="zh-CN"/>
        </w:rPr>
        <w:t>经营范围符合项目要求(</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eastAsia="zh-CN"/>
        </w:rPr>
        <w:t>自助设备产品经营所必须的各类合法资格及有效证照)；</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2.企业信誉良好，企业未被“中国执行信息公开网”和国家企业信用信息公示系统列入经营异常名录，严重违法企业名单。</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lang w:eastAsia="zh-CN"/>
        </w:rPr>
      </w:pPr>
      <w:bookmarkStart w:id="13" w:name="OLE_LINK4"/>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具有相关项目</w:t>
      </w:r>
      <w:r>
        <w:rPr>
          <w:rFonts w:hint="eastAsia" w:ascii="宋体" w:hAnsi="宋体" w:eastAsia="宋体" w:cs="宋体"/>
          <w:color w:val="auto"/>
          <w:sz w:val="24"/>
          <w:szCs w:val="24"/>
          <w:highlight w:val="none"/>
        </w:rPr>
        <w:t>运营经验，提供类似业绩合同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地铁项目运营经验</w:t>
      </w:r>
      <w:r>
        <w:rPr>
          <w:rFonts w:hint="eastAsia" w:ascii="宋体" w:hAnsi="宋体" w:eastAsia="宋体" w:cs="宋体"/>
          <w:color w:val="auto"/>
          <w:sz w:val="24"/>
          <w:szCs w:val="24"/>
          <w:highlight w:val="none"/>
          <w:lang w:val="en-US" w:eastAsia="zh-CN"/>
        </w:rPr>
        <w:t>优先考虑</w:t>
      </w:r>
      <w:r>
        <w:rPr>
          <w:rFonts w:hint="eastAsia" w:ascii="宋体" w:hAnsi="宋体" w:eastAsia="宋体" w:cs="宋体"/>
          <w:color w:val="auto"/>
          <w:sz w:val="24"/>
          <w:szCs w:val="24"/>
          <w:highlight w:val="none"/>
        </w:rPr>
        <w:t>；</w:t>
      </w:r>
    </w:p>
    <w:bookmarkEnd w:id="13"/>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4.参与本项目</w:t>
      </w:r>
      <w:r>
        <w:rPr>
          <w:rFonts w:hint="eastAsia" w:ascii="宋体" w:hAnsi="宋体" w:eastAsia="宋体" w:cs="宋体"/>
          <w:color w:val="auto"/>
          <w:sz w:val="24"/>
          <w:szCs w:val="24"/>
          <w:highlight w:val="none"/>
        </w:rPr>
        <w:t>不同</w:t>
      </w:r>
      <w:r>
        <w:rPr>
          <w:rFonts w:hint="eastAsia" w:ascii="宋体" w:hAnsi="宋体" w:cs="宋体"/>
          <w:color w:val="auto"/>
          <w:sz w:val="24"/>
          <w:szCs w:val="24"/>
          <w:highlight w:val="none"/>
          <w:lang w:eastAsia="zh-CN"/>
        </w:rPr>
        <w:t>竞租人</w:t>
      </w:r>
      <w:r>
        <w:rPr>
          <w:rFonts w:hint="eastAsia" w:ascii="宋体" w:hAnsi="宋体" w:eastAsia="宋体" w:cs="宋体"/>
          <w:color w:val="auto"/>
          <w:sz w:val="24"/>
          <w:szCs w:val="24"/>
          <w:highlight w:val="none"/>
        </w:rPr>
        <w:t>的法定代表人或者其重要部门负责人为同一人或者存在直接控股、管理关系的，只能接受其中一家</w:t>
      </w:r>
      <w:r>
        <w:rPr>
          <w:rFonts w:hint="eastAsia" w:ascii="宋体" w:hAnsi="宋体" w:cs="宋体"/>
          <w:color w:val="auto"/>
          <w:sz w:val="24"/>
          <w:szCs w:val="24"/>
          <w:highlight w:val="none"/>
          <w:lang w:val="en-US" w:eastAsia="zh-CN"/>
        </w:rPr>
        <w:t>参与本项目</w:t>
      </w:r>
      <w:r>
        <w:rPr>
          <w:rFonts w:hint="eastAsia" w:ascii="宋体" w:hAnsi="宋体" w:eastAsia="宋体" w:cs="宋体"/>
          <w:color w:val="auto"/>
          <w:sz w:val="24"/>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.不接受个人、联合体报名。</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bookmarkStart w:id="14" w:name="_Toc29273"/>
      <w:bookmarkStart w:id="15" w:name="_Toc23759"/>
      <w:r>
        <w:rPr>
          <w:rFonts w:hint="eastAsia" w:ascii="宋体" w:hAnsi="宋体" w:cs="宋体"/>
          <w:b/>
          <w:bCs/>
          <w:color w:val="auto"/>
          <w:sz w:val="24"/>
          <w:szCs w:val="24"/>
          <w:highlight w:val="none"/>
          <w:lang w:val="en-US" w:eastAsia="zh-CN"/>
        </w:rPr>
        <w:t>竞价文件获取</w:t>
      </w:r>
      <w:bookmarkEnd w:id="14"/>
      <w:bookmarkEnd w:id="15"/>
    </w:p>
    <w:p>
      <w:pPr>
        <w:pStyle w:val="13"/>
        <w:keepNext w:val="0"/>
        <w:keepLines w:val="0"/>
        <w:pageBreakBefore w:val="0"/>
        <w:numPr>
          <w:ilvl w:val="0"/>
          <w:numId w:val="3"/>
        </w:numPr>
        <w:kinsoku/>
        <w:wordWrap/>
        <w:overflowPunct/>
        <w:topLinePunct w:val="0"/>
        <w:autoSpaceDE/>
        <w:autoSpaceDN/>
        <w:bidi w:val="0"/>
        <w:adjustRightInd w:val="0"/>
        <w:snapToGrid w:val="0"/>
        <w:spacing w:line="440" w:lineRule="exact"/>
        <w:ind w:firstLine="480"/>
        <w:textAlignment w:val="auto"/>
        <w:rPr>
          <w:rFonts w:hint="eastAsia" w:ascii="宋体" w:hAnsi="宋体" w:cs="宋体"/>
          <w:color w:val="auto"/>
          <w:kern w:val="0"/>
          <w:sz w:val="24"/>
          <w:highlight w:val="none"/>
        </w:rPr>
      </w:pPr>
      <w:r>
        <w:rPr>
          <w:rFonts w:hint="eastAsia" w:ascii="宋体" w:hAnsi="宋体" w:cs="宋体"/>
          <w:b w:val="0"/>
          <w:bCs w:val="0"/>
          <w:color w:val="auto"/>
          <w:sz w:val="24"/>
          <w:szCs w:val="24"/>
          <w:highlight w:val="none"/>
          <w:lang w:val="en-US" w:eastAsia="zh-CN"/>
        </w:rPr>
        <w:t>获取文件时间：2024年3月7日8：30至2024年3月13日17:30</w:t>
      </w:r>
      <w:r>
        <w:rPr>
          <w:rFonts w:hint="eastAsia" w:ascii="宋体" w:hAnsi="宋体" w:cs="宋体"/>
          <w:color w:val="auto"/>
          <w:kern w:val="0"/>
          <w:sz w:val="24"/>
          <w:highlight w:val="none"/>
        </w:rPr>
        <w:t>（北京时间）（节假日除外）</w:t>
      </w:r>
    </w:p>
    <w:p>
      <w:pPr>
        <w:pStyle w:val="13"/>
        <w:keepNext w:val="0"/>
        <w:keepLines w:val="0"/>
        <w:pageBreakBefore w:val="0"/>
        <w:numPr>
          <w:ilvl w:val="0"/>
          <w:numId w:val="3"/>
        </w:numPr>
        <w:kinsoku/>
        <w:wordWrap/>
        <w:overflowPunct/>
        <w:topLinePunct w:val="0"/>
        <w:autoSpaceDE/>
        <w:autoSpaceDN/>
        <w:bidi w:val="0"/>
        <w:adjustRightInd w:val="0"/>
        <w:snapToGrid w:val="0"/>
        <w:spacing w:line="440" w:lineRule="exact"/>
        <w:ind w:firstLine="480"/>
        <w:textAlignment w:val="auto"/>
        <w:outlineLvl w:val="2"/>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报名方式：</w:t>
      </w:r>
    </w:p>
    <w:p>
      <w:pPr>
        <w:pStyle w:val="13"/>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cs="宋体"/>
          <w:color w:val="auto"/>
          <w:kern w:val="0"/>
          <w:sz w:val="24"/>
          <w:highlight w:val="none"/>
          <w:lang w:val="en-US" w:eastAsia="zh-CN"/>
        </w:rPr>
      </w:pPr>
      <w:r>
        <w:rPr>
          <w:rFonts w:hint="default" w:ascii="宋体" w:hAnsi="宋体" w:cs="宋体"/>
          <w:color w:val="auto"/>
          <w:kern w:val="0"/>
          <w:sz w:val="24"/>
          <w:highlight w:val="none"/>
          <w:lang w:val="en-US" w:eastAsia="zh-CN"/>
        </w:rPr>
        <w:t>凡有意参加者，请于上述时间前将以下资料原件扫描件制作为PDF文档发送至sjsdwyzs001@163.com（邮件命名：项目名称+单位名称，邮件内容须明确</w:t>
      </w:r>
      <w:r>
        <w:rPr>
          <w:rFonts w:hint="eastAsia" w:ascii="宋体" w:hAnsi="宋体" w:cs="宋体"/>
          <w:color w:val="auto"/>
          <w:kern w:val="0"/>
          <w:sz w:val="24"/>
          <w:highlight w:val="none"/>
          <w:lang w:val="en-US" w:eastAsia="zh-CN"/>
        </w:rPr>
        <w:t>报名企业名称、</w:t>
      </w:r>
      <w:r>
        <w:rPr>
          <w:rFonts w:hint="default" w:ascii="宋体" w:hAnsi="宋体" w:cs="宋体"/>
          <w:color w:val="auto"/>
          <w:kern w:val="0"/>
          <w:sz w:val="24"/>
          <w:highlight w:val="none"/>
          <w:lang w:val="en-US" w:eastAsia="zh-CN"/>
        </w:rPr>
        <w:t>联系人、联系方式、邮箱），并电话告知</w:t>
      </w:r>
      <w:r>
        <w:rPr>
          <w:rFonts w:hint="eastAsia" w:ascii="宋体" w:hAnsi="宋体" w:cs="宋体"/>
          <w:color w:val="auto"/>
          <w:kern w:val="0"/>
          <w:sz w:val="24"/>
          <w:highlight w:val="none"/>
          <w:lang w:val="en-US" w:eastAsia="zh-CN"/>
        </w:rPr>
        <w:t>招租人查收</w:t>
      </w:r>
      <w:r>
        <w:rPr>
          <w:rFonts w:hint="default" w:ascii="宋体" w:hAnsi="宋体" w:cs="宋体"/>
          <w:color w:val="auto"/>
          <w:kern w:val="0"/>
          <w:sz w:val="24"/>
          <w:highlight w:val="none"/>
          <w:lang w:val="en-US" w:eastAsia="zh-CN"/>
        </w:rPr>
        <w:t>：</w:t>
      </w:r>
    </w:p>
    <w:p>
      <w:pPr>
        <w:pStyle w:val="5"/>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440" w:lineRule="exact"/>
        <w:ind w:left="5" w:leftChars="0" w:firstLine="71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企业法人营业执照加盖公章扫描件；</w:t>
      </w:r>
    </w:p>
    <w:p>
      <w:pPr>
        <w:pStyle w:val="5"/>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440" w:lineRule="exact"/>
        <w:ind w:left="5" w:leftChars="0" w:firstLine="71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类似业绩合同加盖公章扫描件；</w:t>
      </w:r>
    </w:p>
    <w:p>
      <w:pPr>
        <w:pStyle w:val="5"/>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440" w:lineRule="exact"/>
        <w:ind w:left="5" w:leftChars="0" w:firstLine="715" w:firstLineChars="0"/>
        <w:textAlignment w:val="auto"/>
        <w:rPr>
          <w:rFonts w:hint="eastAsia" w:ascii="宋体" w:hAnsi="宋体" w:eastAsia="宋体" w:cs="宋体"/>
          <w:color w:val="auto"/>
          <w:sz w:val="24"/>
          <w:szCs w:val="24"/>
          <w:highlight w:val="none"/>
          <w:lang w:eastAsia="zh-CN"/>
        </w:rPr>
      </w:pPr>
      <w:bookmarkStart w:id="16" w:name="OLE_LINK9"/>
      <w:r>
        <w:rPr>
          <w:rFonts w:hint="eastAsia" w:ascii="宋体" w:hAnsi="宋体" w:eastAsia="宋体" w:cs="宋体"/>
          <w:color w:val="auto"/>
          <w:sz w:val="24"/>
          <w:szCs w:val="24"/>
          <w:highlight w:val="none"/>
        </w:rPr>
        <w:t>“中国执行信息公开网”</w:t>
      </w:r>
      <w:bookmarkEnd w:id="16"/>
      <w:r>
        <w:rPr>
          <w:rFonts w:hint="eastAsia" w:ascii="宋体" w:hAnsi="宋体" w:eastAsia="宋体" w:cs="宋体"/>
          <w:color w:val="auto"/>
          <w:sz w:val="24"/>
          <w:szCs w:val="24"/>
          <w:highlight w:val="none"/>
        </w:rPr>
        <w:t>查询和国家企业信用信息公示系统查询截图加盖公章扫描件；</w:t>
      </w:r>
    </w:p>
    <w:p>
      <w:pPr>
        <w:pStyle w:val="5"/>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440" w:lineRule="exact"/>
        <w:ind w:left="5" w:leftChars="0" w:firstLine="71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法定代表人证书或法定代表人证书代表人授权委托书及身份证加盖公章扫描件；</w:t>
      </w:r>
    </w:p>
    <w:p>
      <w:pPr>
        <w:pStyle w:val="5"/>
        <w:keepNext w:val="0"/>
        <w:keepLines w:val="0"/>
        <w:pageBreakBefore w:val="0"/>
        <w:widowControl/>
        <w:numPr>
          <w:ilvl w:val="0"/>
          <w:numId w:val="4"/>
        </w:numPr>
        <w:kinsoku/>
        <w:wordWrap/>
        <w:overflowPunct/>
        <w:topLinePunct w:val="0"/>
        <w:autoSpaceDE/>
        <w:autoSpaceDN/>
        <w:bidi w:val="0"/>
        <w:adjustRightInd w:val="0"/>
        <w:snapToGrid w:val="0"/>
        <w:spacing w:beforeAutospacing="0" w:afterAutospacing="0" w:line="440" w:lineRule="exact"/>
        <w:ind w:left="5" w:leftChars="0" w:firstLine="715" w:firstLine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报名表（见附件）加盖公章扫描件。</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备注：1.获取报名时的资料查验，不代表资格审查的最终通过或合格，</w:t>
      </w:r>
      <w:r>
        <w:rPr>
          <w:rFonts w:hint="eastAsia" w:ascii="宋体" w:hAnsi="宋体" w:cs="宋体"/>
          <w:color w:val="auto"/>
          <w:sz w:val="24"/>
          <w:szCs w:val="24"/>
          <w:highlight w:val="none"/>
          <w:lang w:eastAsia="zh-CN"/>
        </w:rPr>
        <w:t>竞租人</w:t>
      </w:r>
      <w:r>
        <w:rPr>
          <w:rFonts w:hint="eastAsia" w:ascii="宋体" w:hAnsi="宋体" w:eastAsia="宋体" w:cs="宋体"/>
          <w:color w:val="auto"/>
          <w:sz w:val="24"/>
          <w:szCs w:val="24"/>
          <w:highlight w:val="none"/>
        </w:rPr>
        <w:t>最终资格的确认以评审委员会组织的资格审查为准。2.获取采购文件时的资料查验，不代表资格审查的最终通过或合格，供应商最终资格的确认以评审委员会组织的资格审查为准。</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textAlignment w:val="auto"/>
        <w:outlineLvl w:val="1"/>
        <w:rPr>
          <w:rFonts w:hint="eastAsia" w:ascii="宋体" w:hAnsi="宋体" w:cs="宋体"/>
          <w:b/>
          <w:bCs/>
          <w:color w:val="auto"/>
          <w:sz w:val="24"/>
          <w:szCs w:val="24"/>
          <w:highlight w:val="none"/>
          <w:lang w:val="en-US" w:eastAsia="zh-CN"/>
        </w:rPr>
      </w:pPr>
      <w:bookmarkStart w:id="17" w:name="_Toc2137"/>
      <w:bookmarkStart w:id="18" w:name="_Toc7468"/>
      <w:r>
        <w:rPr>
          <w:rFonts w:hint="eastAsia" w:ascii="宋体" w:hAnsi="宋体" w:cs="宋体"/>
          <w:b/>
          <w:bCs/>
          <w:color w:val="auto"/>
          <w:sz w:val="24"/>
          <w:szCs w:val="24"/>
          <w:highlight w:val="none"/>
          <w:lang w:val="en-US" w:eastAsia="zh-CN"/>
        </w:rPr>
        <w:t>提交报价文件的截止时间和地点</w:t>
      </w:r>
      <w:bookmarkEnd w:id="17"/>
      <w:bookmarkEnd w:id="18"/>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详见采购文件。</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textAlignment w:val="auto"/>
        <w:outlineLvl w:val="1"/>
        <w:rPr>
          <w:rFonts w:hint="eastAsia" w:ascii="宋体" w:hAnsi="宋体" w:cs="宋体"/>
          <w:b/>
          <w:bCs/>
          <w:color w:val="auto"/>
          <w:sz w:val="24"/>
          <w:szCs w:val="24"/>
          <w:highlight w:val="none"/>
          <w:lang w:val="en-US" w:eastAsia="zh-CN"/>
        </w:rPr>
      </w:pPr>
      <w:bookmarkStart w:id="19" w:name="_Toc10564"/>
      <w:bookmarkStart w:id="20" w:name="_Toc2509"/>
      <w:r>
        <w:rPr>
          <w:rFonts w:hint="eastAsia" w:ascii="宋体" w:hAnsi="宋体" w:cs="宋体"/>
          <w:b/>
          <w:bCs/>
          <w:color w:val="auto"/>
          <w:sz w:val="24"/>
          <w:szCs w:val="24"/>
          <w:highlight w:val="none"/>
          <w:lang w:val="en-US" w:eastAsia="zh-CN"/>
        </w:rPr>
        <w:t>发布公告的媒介</w:t>
      </w:r>
      <w:bookmarkEnd w:id="19"/>
      <w:bookmarkEnd w:id="20"/>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本次公告同时在中国招标投标公共服务平台、舜洁（山东）物业发展有限公司舜洁云采平台等相关媒体上发布。</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left="0" w:leftChars="0" w:firstLine="0" w:firstLineChars="0"/>
        <w:textAlignment w:val="auto"/>
        <w:outlineLvl w:val="1"/>
        <w:rPr>
          <w:rFonts w:hint="eastAsia" w:ascii="宋体" w:hAnsi="宋体" w:cs="宋体"/>
          <w:b/>
          <w:bCs/>
          <w:color w:val="auto"/>
          <w:sz w:val="24"/>
          <w:szCs w:val="24"/>
          <w:highlight w:val="none"/>
          <w:lang w:val="en-US" w:eastAsia="zh-CN"/>
        </w:rPr>
      </w:pPr>
      <w:bookmarkStart w:id="21" w:name="_Toc7498"/>
      <w:bookmarkStart w:id="22" w:name="_Toc21861"/>
      <w:r>
        <w:rPr>
          <w:rFonts w:hint="eastAsia" w:ascii="宋体" w:hAnsi="宋体" w:cs="宋体"/>
          <w:b/>
          <w:bCs/>
          <w:color w:val="auto"/>
          <w:sz w:val="24"/>
          <w:szCs w:val="24"/>
          <w:highlight w:val="none"/>
          <w:lang w:val="en-US" w:eastAsia="zh-CN"/>
        </w:rPr>
        <w:t>联系方式</w:t>
      </w:r>
      <w:bookmarkEnd w:id="21"/>
      <w:bookmarkEnd w:id="22"/>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招租</w:t>
      </w:r>
      <w:r>
        <w:rPr>
          <w:rFonts w:hint="eastAsia" w:ascii="宋体" w:hAnsi="宋体" w:eastAsia="宋体" w:cs="宋体"/>
          <w:color w:val="auto"/>
          <w:sz w:val="24"/>
          <w:szCs w:val="24"/>
          <w:highlight w:val="none"/>
        </w:rPr>
        <w:t>人：舜洁（山东）物业发展有限公司</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地址：山东省济南市历下区杨柳路与舜华路交叉口东北角济南轨道交通姜家庄停车场办公楼423室</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邮政编号：250132</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联系人：王经理</w:t>
      </w:r>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联系电话：0531-59902363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440" w:lineRule="exact"/>
        <w:ind w:left="0" w:right="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舜洁（山东）物业发展有限公司</w:t>
      </w:r>
      <w:r>
        <w:rPr>
          <w:rFonts w:hint="eastAsia" w:asciiTheme="minorEastAsia" w:hAnsiTheme="minorEastAsia" w:eastAsiaTheme="minorEastAsia" w:cstheme="minorEastAsia"/>
          <w:i w:val="0"/>
          <w:iCs w:val="0"/>
          <w:caps w:val="0"/>
          <w:color w:val="auto"/>
          <w:spacing w:val="0"/>
          <w:sz w:val="24"/>
          <w:szCs w:val="24"/>
          <w:highlight w:val="none"/>
          <w:lang w:val="en-US" w:eastAsia="zh-CN"/>
        </w:rPr>
        <w:br w:type="textWrapping"/>
      </w:r>
      <w:r>
        <w:rPr>
          <w:rFonts w:hint="eastAsia" w:asciiTheme="minorEastAsia" w:hAnsiTheme="minorEastAsia" w:eastAsiaTheme="minorEastAsia" w:cstheme="minorEastAsia"/>
          <w:i w:val="0"/>
          <w:iCs w:val="0"/>
          <w:caps w:val="0"/>
          <w:color w:val="auto"/>
          <w:spacing w:val="0"/>
          <w:sz w:val="24"/>
          <w:szCs w:val="24"/>
          <w:highlight w:val="none"/>
          <w:lang w:val="en-US" w:eastAsia="zh-CN"/>
        </w:rPr>
        <w:t>2024年</w:t>
      </w:r>
      <w:r>
        <w:rPr>
          <w:rFonts w:hint="eastAsia" w:asciiTheme="minorEastAsia" w:hAnsiTheme="minorEastAsia" w:cstheme="minorEastAsia"/>
          <w:i w:val="0"/>
          <w:iCs w:val="0"/>
          <w:caps w:val="0"/>
          <w:color w:val="auto"/>
          <w:spacing w:val="0"/>
          <w:sz w:val="24"/>
          <w:szCs w:val="24"/>
          <w:highlight w:val="none"/>
          <w:lang w:val="en-US" w:eastAsia="zh-CN"/>
        </w:rPr>
        <w:t>3</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月</w:t>
      </w:r>
      <w:r>
        <w:rPr>
          <w:rFonts w:hint="eastAsia" w:asciiTheme="minorEastAsia" w:hAnsiTheme="minorEastAsia" w:cstheme="minorEastAsia"/>
          <w:i w:val="0"/>
          <w:iCs w:val="0"/>
          <w:caps w:val="0"/>
          <w:color w:val="auto"/>
          <w:spacing w:val="0"/>
          <w:sz w:val="24"/>
          <w:szCs w:val="24"/>
          <w:highlight w:val="none"/>
          <w:lang w:val="en-US" w:eastAsia="zh-CN"/>
        </w:rPr>
        <w:t>6</w:t>
      </w:r>
      <w:r>
        <w:rPr>
          <w:rFonts w:hint="eastAsia" w:asciiTheme="minorEastAsia" w:hAnsiTheme="minorEastAsia" w:eastAsiaTheme="minorEastAsia" w:cstheme="minorEastAsia"/>
          <w:i w:val="0"/>
          <w:iCs w:val="0"/>
          <w:caps w:val="0"/>
          <w:color w:val="auto"/>
          <w:spacing w:val="0"/>
          <w:sz w:val="24"/>
          <w:szCs w:val="24"/>
          <w:highlight w:val="none"/>
          <w:lang w:val="en-US" w:eastAsia="zh-CN"/>
        </w:rPr>
        <w:t>日</w:t>
      </w: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p>
    <w:p>
      <w:pPr>
        <w:keepNext w:val="0"/>
        <w:keepLines w:val="0"/>
        <w:pageBreakBefore w:val="0"/>
        <w:kinsoku/>
        <w:wordWrap/>
        <w:overflowPunct/>
        <w:topLinePunct w:val="0"/>
        <w:bidi w:val="0"/>
        <w:spacing w:line="24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附件：报名表</w:t>
      </w:r>
    </w:p>
    <w:p>
      <w:pPr>
        <w:keepNext w:val="0"/>
        <w:keepLines w:val="0"/>
        <w:pageBreakBefore w:val="0"/>
        <w:kinsoku/>
        <w:wordWrap/>
        <w:overflowPunct/>
        <w:topLinePunct w:val="0"/>
        <w:autoSpaceDE w:val="0"/>
        <w:autoSpaceDN w:val="0"/>
        <w:bidi w:val="0"/>
        <w:adjustRightInd w:val="0"/>
        <w:spacing w:line="240" w:lineRule="auto"/>
        <w:jc w:val="center"/>
        <w:outlineLvl w:val="9"/>
        <w:rPr>
          <w:rFonts w:hint="eastAsia" w:ascii="黑体" w:hAnsi="黑体" w:eastAsia="黑体" w:cs="黑体"/>
          <w:b/>
          <w:bCs/>
          <w:kern w:val="0"/>
          <w:sz w:val="28"/>
          <w:szCs w:val="28"/>
          <w:highlight w:val="none"/>
          <w:lang w:val="zh-CN" w:eastAsia="zh-CN"/>
        </w:rPr>
      </w:pPr>
      <w:r>
        <w:rPr>
          <w:rFonts w:hint="eastAsia" w:ascii="黑体" w:hAnsi="黑体" w:eastAsia="黑体" w:cs="黑体"/>
          <w:b/>
          <w:bCs/>
          <w:kern w:val="0"/>
          <w:sz w:val="28"/>
          <w:szCs w:val="28"/>
          <w:highlight w:val="none"/>
          <w:u w:val="single"/>
          <w:lang w:val="en-US" w:eastAsia="zh-CN"/>
        </w:rPr>
        <w:t xml:space="preserve">                            </w:t>
      </w:r>
      <w:r>
        <w:rPr>
          <w:rFonts w:hint="eastAsia" w:ascii="黑体" w:hAnsi="黑体" w:eastAsia="黑体" w:cs="黑体"/>
          <w:b/>
          <w:bCs/>
          <w:kern w:val="0"/>
          <w:sz w:val="28"/>
          <w:szCs w:val="28"/>
          <w:highlight w:val="none"/>
          <w:lang w:val="zh-CN" w:eastAsia="zh-CN"/>
        </w:rPr>
        <w:t>项目</w:t>
      </w:r>
    </w:p>
    <w:p>
      <w:pPr>
        <w:keepNext w:val="0"/>
        <w:keepLines w:val="0"/>
        <w:pageBreakBefore w:val="0"/>
        <w:kinsoku/>
        <w:wordWrap/>
        <w:overflowPunct/>
        <w:topLinePunct w:val="0"/>
        <w:autoSpaceDE w:val="0"/>
        <w:autoSpaceDN w:val="0"/>
        <w:bidi w:val="0"/>
        <w:adjustRightInd w:val="0"/>
        <w:spacing w:line="240" w:lineRule="auto"/>
        <w:jc w:val="center"/>
        <w:outlineLvl w:val="0"/>
        <w:rPr>
          <w:rFonts w:hint="eastAsia" w:ascii="黑体" w:hAnsi="黑体" w:eastAsia="黑体" w:cs="黑体"/>
          <w:b/>
          <w:bCs/>
          <w:kern w:val="0"/>
          <w:sz w:val="28"/>
          <w:szCs w:val="28"/>
          <w:highlight w:val="none"/>
          <w:lang w:val="zh-CN"/>
        </w:rPr>
      </w:pPr>
      <w:bookmarkStart w:id="23" w:name="_Toc5825"/>
      <w:r>
        <w:rPr>
          <w:rFonts w:hint="eastAsia" w:ascii="黑体" w:hAnsi="黑体" w:eastAsia="黑体" w:cs="黑体"/>
          <w:b/>
          <w:bCs/>
          <w:kern w:val="0"/>
          <w:sz w:val="28"/>
          <w:szCs w:val="28"/>
          <w:highlight w:val="none"/>
          <w:lang w:val="en-US" w:eastAsia="zh-CN"/>
        </w:rPr>
        <w:t>合作方</w:t>
      </w:r>
      <w:r>
        <w:rPr>
          <w:rFonts w:hint="eastAsia" w:ascii="黑体" w:hAnsi="黑体" w:eastAsia="黑体" w:cs="黑体"/>
          <w:b/>
          <w:bCs/>
          <w:kern w:val="0"/>
          <w:sz w:val="28"/>
          <w:szCs w:val="28"/>
          <w:highlight w:val="none"/>
          <w:lang w:val="zh-CN"/>
        </w:rPr>
        <w:t>报名表</w:t>
      </w:r>
      <w:bookmarkEnd w:id="23"/>
    </w:p>
    <w:tbl>
      <w:tblPr>
        <w:tblStyle w:val="6"/>
        <w:tblW w:w="91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59"/>
        <w:gridCol w:w="1377"/>
        <w:gridCol w:w="1404"/>
        <w:gridCol w:w="1440"/>
        <w:gridCol w:w="1260"/>
        <w:gridCol w:w="108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3" w:hRule="atLeast"/>
          <w:jc w:val="center"/>
        </w:trPr>
        <w:tc>
          <w:tcPr>
            <w:tcW w:w="459"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基</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本</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情</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况</w:t>
            </w:r>
          </w:p>
        </w:tc>
        <w:tc>
          <w:tcPr>
            <w:tcW w:w="13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公司名称</w:t>
            </w:r>
          </w:p>
        </w:tc>
        <w:tc>
          <w:tcPr>
            <w:tcW w:w="284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Times New Roman"/>
                <w:kern w:val="0"/>
                <w:position w:val="16"/>
                <w:sz w:val="21"/>
                <w:szCs w:val="21"/>
                <w:highlight w:val="none"/>
                <w:lang w:val="zh-CN"/>
              </w:rPr>
            </w:pPr>
            <w:r>
              <w:rPr>
                <w:rFonts w:hint="eastAsia" w:ascii="仿宋_GB2312" w:hAnsi="Times New Roman"/>
                <w:kern w:val="0"/>
                <w:position w:val="16"/>
                <w:sz w:val="21"/>
                <w:szCs w:val="21"/>
                <w:highlight w:val="none"/>
                <w:lang w:val="zh-CN"/>
              </w:rPr>
              <w:t>联络</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地址</w:t>
            </w:r>
          </w:p>
        </w:tc>
        <w:tc>
          <w:tcPr>
            <w:tcW w:w="3240"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3" w:hRule="atLeast"/>
          <w:jc w:val="center"/>
        </w:trPr>
        <w:tc>
          <w:tcPr>
            <w:tcW w:w="459"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Times New Roman"/>
                <w:kern w:val="0"/>
                <w:position w:val="16"/>
                <w:sz w:val="21"/>
                <w:szCs w:val="21"/>
                <w:highlight w:val="none"/>
                <w:lang w:val="zh-CN"/>
              </w:rPr>
            </w:pPr>
          </w:p>
        </w:tc>
        <w:tc>
          <w:tcPr>
            <w:tcW w:w="13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Times New Roman" w:eastAsia="宋体"/>
                <w:kern w:val="0"/>
                <w:position w:val="16"/>
                <w:sz w:val="21"/>
                <w:szCs w:val="21"/>
                <w:highlight w:val="none"/>
                <w:lang w:val="en-US" w:eastAsia="zh-CN"/>
              </w:rPr>
            </w:pPr>
            <w:r>
              <w:rPr>
                <w:rFonts w:hint="eastAsia" w:ascii="仿宋_GB2312" w:hAnsi="Times New Roman"/>
                <w:kern w:val="0"/>
                <w:position w:val="16"/>
                <w:sz w:val="21"/>
                <w:szCs w:val="21"/>
                <w:highlight w:val="none"/>
                <w:lang w:val="en-US" w:eastAsia="zh-CN"/>
              </w:rPr>
              <w:t>公司邮箱</w:t>
            </w:r>
          </w:p>
        </w:tc>
        <w:tc>
          <w:tcPr>
            <w:tcW w:w="284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Times New Roman" w:eastAsia="宋体"/>
                <w:kern w:val="0"/>
                <w:position w:val="16"/>
                <w:sz w:val="21"/>
                <w:szCs w:val="21"/>
                <w:highlight w:val="none"/>
                <w:lang w:val="en-US" w:eastAsia="zh-CN"/>
              </w:rPr>
            </w:pPr>
            <w:r>
              <w:rPr>
                <w:rFonts w:hint="eastAsia" w:ascii="仿宋_GB2312" w:hAnsi="Times New Roman"/>
                <w:kern w:val="0"/>
                <w:position w:val="16"/>
                <w:sz w:val="21"/>
                <w:szCs w:val="21"/>
                <w:highlight w:val="none"/>
                <w:lang w:val="en-US" w:eastAsia="zh-CN"/>
              </w:rPr>
              <w:t>邮编</w:t>
            </w:r>
          </w:p>
        </w:tc>
        <w:tc>
          <w:tcPr>
            <w:tcW w:w="3240"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2" w:hRule="atLeast"/>
          <w:jc w:val="center"/>
        </w:trPr>
        <w:tc>
          <w:tcPr>
            <w:tcW w:w="459"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3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en-US" w:eastAsia="zh-CN"/>
              </w:rPr>
              <w:t>企业</w:t>
            </w:r>
            <w:r>
              <w:rPr>
                <w:rFonts w:hint="eastAsia" w:ascii="仿宋_GB2312" w:hAnsi="Times New Roman"/>
                <w:kern w:val="0"/>
                <w:position w:val="16"/>
                <w:sz w:val="21"/>
                <w:szCs w:val="21"/>
                <w:highlight w:val="none"/>
                <w:lang w:val="zh-CN"/>
              </w:rPr>
              <w:t>性质</w:t>
            </w:r>
          </w:p>
        </w:tc>
        <w:tc>
          <w:tcPr>
            <w:tcW w:w="140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4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联系人</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电话</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85" w:hRule="atLeast"/>
          <w:jc w:val="center"/>
        </w:trPr>
        <w:tc>
          <w:tcPr>
            <w:tcW w:w="459"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3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注册资金</w:t>
            </w:r>
          </w:p>
        </w:tc>
        <w:tc>
          <w:tcPr>
            <w:tcW w:w="140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4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法人代表</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电话</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59"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3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r>
              <w:rPr>
                <w:rFonts w:hint="eastAsia" w:ascii="仿宋_GB2312" w:hAnsi="Times New Roman"/>
                <w:kern w:val="0"/>
                <w:position w:val="16"/>
                <w:sz w:val="21"/>
                <w:szCs w:val="21"/>
                <w:highlight w:val="none"/>
                <w:lang w:val="zh-CN"/>
              </w:rPr>
              <w:t>经营范围</w:t>
            </w:r>
          </w:p>
        </w:tc>
        <w:tc>
          <w:tcPr>
            <w:tcW w:w="7344" w:type="dxa"/>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459"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3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Times New Roman"/>
                <w:kern w:val="0"/>
                <w:position w:val="16"/>
                <w:sz w:val="21"/>
                <w:szCs w:val="21"/>
                <w:highlight w:val="none"/>
                <w:lang w:val="zh-CN"/>
              </w:rPr>
            </w:pPr>
            <w:r>
              <w:rPr>
                <w:rFonts w:hint="eastAsia" w:ascii="仿宋_GB2312" w:hAnsi="Times New Roman"/>
                <w:kern w:val="0"/>
                <w:position w:val="16"/>
                <w:sz w:val="21"/>
                <w:szCs w:val="21"/>
                <w:highlight w:val="none"/>
                <w:lang w:val="zh-CN"/>
              </w:rPr>
              <w:t>经营项目</w:t>
            </w:r>
          </w:p>
        </w:tc>
        <w:tc>
          <w:tcPr>
            <w:tcW w:w="7344" w:type="dxa"/>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仿宋_GB2312" w:hAnsi="Times New Roman" w:eastAsia="仿宋_GB2312"/>
                <w:b/>
                <w:kern w:val="0"/>
                <w:position w:val="16"/>
                <w:sz w:val="21"/>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5" w:hRule="atLeast"/>
          <w:jc w:val="center"/>
        </w:trPr>
        <w:tc>
          <w:tcPr>
            <w:tcW w:w="459" w:type="dxa"/>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position w:val="16"/>
                <w:sz w:val="21"/>
                <w:szCs w:val="21"/>
                <w:highlight w:val="none"/>
              </w:rPr>
            </w:pPr>
          </w:p>
        </w:tc>
        <w:tc>
          <w:tcPr>
            <w:tcW w:w="137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Times New Roman"/>
                <w:kern w:val="0"/>
                <w:position w:val="16"/>
                <w:sz w:val="21"/>
                <w:szCs w:val="21"/>
                <w:highlight w:val="none"/>
                <w:lang w:val="zh-CN"/>
              </w:rPr>
            </w:pPr>
            <w:r>
              <w:rPr>
                <w:rFonts w:hint="eastAsia" w:ascii="仿宋_GB2312" w:hAnsi="Times New Roman"/>
                <w:kern w:val="0"/>
                <w:position w:val="16"/>
                <w:sz w:val="21"/>
                <w:szCs w:val="21"/>
                <w:highlight w:val="none"/>
                <w:lang w:val="zh-CN"/>
              </w:rPr>
              <w:t>意向经</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Times New Roman" w:eastAsia="宋体"/>
                <w:kern w:val="0"/>
                <w:position w:val="16"/>
                <w:sz w:val="21"/>
                <w:szCs w:val="21"/>
                <w:highlight w:val="none"/>
                <w:lang w:val="en-US" w:eastAsia="zh-CN"/>
              </w:rPr>
            </w:pPr>
            <w:r>
              <w:rPr>
                <w:rFonts w:hint="eastAsia" w:ascii="仿宋_GB2312" w:hAnsi="Times New Roman"/>
                <w:kern w:val="0"/>
                <w:position w:val="16"/>
                <w:sz w:val="21"/>
                <w:szCs w:val="21"/>
                <w:highlight w:val="none"/>
                <w:lang w:val="zh-CN"/>
              </w:rPr>
              <w:t>营品牌</w:t>
            </w:r>
          </w:p>
        </w:tc>
        <w:tc>
          <w:tcPr>
            <w:tcW w:w="7344" w:type="dxa"/>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Times New Roman"/>
                <w:kern w:val="0"/>
                <w:position w:val="16"/>
                <w:sz w:val="21"/>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01" w:hRule="atLeast"/>
          <w:jc w:val="center"/>
        </w:trPr>
        <w:tc>
          <w:tcPr>
            <w:tcW w:w="45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仿宋_GB2312" w:hAnsi="Times New Roman"/>
                <w:kern w:val="0"/>
                <w:sz w:val="21"/>
                <w:szCs w:val="21"/>
                <w:highlight w:val="none"/>
              </w:rPr>
            </w:pPr>
            <w:r>
              <w:rPr>
                <w:rFonts w:hint="eastAsia" w:ascii="仿宋_GB2312" w:hAnsi="Times New Roman"/>
                <w:kern w:val="0"/>
                <w:sz w:val="21"/>
                <w:szCs w:val="21"/>
                <w:highlight w:val="none"/>
                <w:lang w:val="zh-CN"/>
              </w:rPr>
              <w:t>责任和义务</w:t>
            </w:r>
          </w:p>
        </w:tc>
        <w:tc>
          <w:tcPr>
            <w:tcW w:w="8721" w:type="dxa"/>
            <w:gridSpan w:val="6"/>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仿宋_GB2312" w:hAnsi="Times New Roman"/>
                <w:kern w:val="0"/>
                <w:sz w:val="21"/>
                <w:szCs w:val="21"/>
                <w:highlight w:val="none"/>
              </w:rPr>
            </w:pPr>
            <w:r>
              <w:rPr>
                <w:rFonts w:hint="eastAsia" w:ascii="仿宋_GB2312" w:hAnsi="Times New Roman"/>
                <w:kern w:val="0"/>
                <w:sz w:val="21"/>
                <w:szCs w:val="21"/>
                <w:highlight w:val="none"/>
                <w:lang w:val="zh-CN"/>
              </w:rPr>
              <w:t>1</w:t>
            </w:r>
            <w:r>
              <w:rPr>
                <w:rFonts w:hint="eastAsia" w:ascii="仿宋_GB2312" w:hAnsi="Times New Roman"/>
                <w:kern w:val="0"/>
                <w:sz w:val="21"/>
                <w:szCs w:val="21"/>
                <w:highlight w:val="none"/>
                <w:lang w:val="en-US" w:eastAsia="zh-CN"/>
              </w:rPr>
              <w:t>.</w:t>
            </w:r>
            <w:r>
              <w:rPr>
                <w:rFonts w:hint="eastAsia" w:ascii="仿宋_GB2312" w:hAnsi="Times New Roman"/>
                <w:kern w:val="0"/>
                <w:sz w:val="21"/>
                <w:szCs w:val="21"/>
                <w:highlight w:val="none"/>
                <w:lang w:val="zh-CN"/>
              </w:rPr>
              <w:t>意向</w:t>
            </w:r>
            <w:r>
              <w:rPr>
                <w:rFonts w:hint="eastAsia" w:ascii="仿宋_GB2312" w:hAnsi="Times New Roman"/>
                <w:kern w:val="0"/>
                <w:sz w:val="21"/>
                <w:szCs w:val="21"/>
                <w:highlight w:val="none"/>
                <w:lang w:val="en-US" w:eastAsia="zh-CN"/>
              </w:rPr>
              <w:t>合作</w:t>
            </w:r>
            <w:r>
              <w:rPr>
                <w:rFonts w:hint="eastAsia" w:ascii="仿宋_GB2312" w:hAnsi="Times New Roman"/>
                <w:kern w:val="0"/>
                <w:sz w:val="21"/>
                <w:szCs w:val="21"/>
                <w:highlight w:val="none"/>
                <w:lang w:val="zh-CN"/>
              </w:rPr>
              <w:t>方须按要求提供相关资料。</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仿宋_GB2312" w:hAnsi="Times New Roman"/>
                <w:kern w:val="0"/>
                <w:sz w:val="21"/>
                <w:szCs w:val="21"/>
                <w:highlight w:val="none"/>
                <w:lang w:val="zh-CN"/>
              </w:rPr>
            </w:pPr>
            <w:r>
              <w:rPr>
                <w:rFonts w:hint="eastAsia" w:ascii="仿宋_GB2312" w:hAnsi="Times New Roman"/>
                <w:kern w:val="0"/>
                <w:sz w:val="21"/>
                <w:szCs w:val="21"/>
                <w:highlight w:val="none"/>
                <w:lang w:val="zh-CN"/>
              </w:rPr>
              <w:t>2</w:t>
            </w:r>
            <w:r>
              <w:rPr>
                <w:rFonts w:hint="eastAsia" w:ascii="仿宋_GB2312" w:hAnsi="Times New Roman"/>
                <w:kern w:val="0"/>
                <w:sz w:val="21"/>
                <w:szCs w:val="21"/>
                <w:highlight w:val="none"/>
                <w:lang w:val="en-US" w:eastAsia="zh-CN"/>
              </w:rPr>
              <w:t>.</w:t>
            </w:r>
            <w:r>
              <w:rPr>
                <w:rFonts w:hint="eastAsia" w:ascii="仿宋_GB2312" w:hAnsi="Times New Roman"/>
                <w:kern w:val="0"/>
                <w:sz w:val="21"/>
                <w:szCs w:val="21"/>
                <w:highlight w:val="none"/>
                <w:lang w:val="zh-CN"/>
              </w:rPr>
              <w:t>意向</w:t>
            </w:r>
            <w:r>
              <w:rPr>
                <w:rFonts w:hint="eastAsia" w:ascii="仿宋_GB2312" w:hAnsi="Times New Roman"/>
                <w:kern w:val="0"/>
                <w:sz w:val="21"/>
                <w:szCs w:val="21"/>
                <w:highlight w:val="none"/>
                <w:lang w:val="en-US" w:eastAsia="zh-CN"/>
              </w:rPr>
              <w:t>合作</w:t>
            </w:r>
            <w:r>
              <w:rPr>
                <w:rFonts w:hint="eastAsia" w:ascii="仿宋_GB2312" w:hAnsi="Times New Roman"/>
                <w:kern w:val="0"/>
                <w:sz w:val="21"/>
                <w:szCs w:val="21"/>
                <w:highlight w:val="none"/>
                <w:lang w:val="zh-CN"/>
              </w:rPr>
              <w:t>方须保证本报名表所填信息真实有效。相关地址及联系方式作为邮寄文件的接收地址，意向</w:t>
            </w:r>
            <w:r>
              <w:rPr>
                <w:rFonts w:hint="eastAsia" w:ascii="仿宋_GB2312" w:hAnsi="Times New Roman"/>
                <w:kern w:val="0"/>
                <w:sz w:val="21"/>
                <w:szCs w:val="21"/>
                <w:highlight w:val="none"/>
                <w:lang w:val="en-US" w:eastAsia="zh-CN"/>
              </w:rPr>
              <w:t>合作</w:t>
            </w:r>
            <w:r>
              <w:rPr>
                <w:rFonts w:hint="eastAsia" w:ascii="仿宋_GB2312" w:hAnsi="Times New Roman"/>
                <w:kern w:val="0"/>
                <w:sz w:val="21"/>
                <w:szCs w:val="21"/>
                <w:highlight w:val="none"/>
                <w:lang w:val="zh-CN"/>
              </w:rPr>
              <w:t>方须保证为有效地址。</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仿宋_GB2312" w:hAnsi="Times New Roman"/>
                <w:kern w:val="0"/>
                <w:sz w:val="21"/>
                <w:szCs w:val="21"/>
                <w:highlight w:val="none"/>
                <w:lang w:val="zh-CN"/>
              </w:rPr>
            </w:pPr>
            <w:r>
              <w:rPr>
                <w:rFonts w:hint="eastAsia" w:ascii="仿宋_GB2312" w:hAnsi="Times New Roman"/>
                <w:kern w:val="0"/>
                <w:sz w:val="21"/>
                <w:szCs w:val="21"/>
                <w:highlight w:val="none"/>
                <w:lang w:val="zh-CN"/>
              </w:rPr>
              <w:t>3</w:t>
            </w:r>
            <w:r>
              <w:rPr>
                <w:rFonts w:hint="eastAsia" w:ascii="仿宋_GB2312" w:hAnsi="Times New Roman"/>
                <w:kern w:val="0"/>
                <w:sz w:val="21"/>
                <w:szCs w:val="21"/>
                <w:highlight w:val="none"/>
                <w:lang w:val="en-US" w:eastAsia="zh-CN"/>
              </w:rPr>
              <w:t>.</w:t>
            </w:r>
            <w:r>
              <w:rPr>
                <w:rFonts w:hint="eastAsia" w:ascii="仿宋_GB2312" w:hAnsi="Times New Roman"/>
                <w:kern w:val="0"/>
                <w:sz w:val="21"/>
                <w:szCs w:val="21"/>
                <w:highlight w:val="none"/>
                <w:lang w:val="zh-CN"/>
              </w:rPr>
              <w:t>意向</w:t>
            </w:r>
            <w:r>
              <w:rPr>
                <w:rFonts w:hint="eastAsia" w:ascii="仿宋_GB2312" w:hAnsi="Times New Roman"/>
                <w:kern w:val="0"/>
                <w:sz w:val="21"/>
                <w:szCs w:val="21"/>
                <w:highlight w:val="none"/>
                <w:lang w:val="en-US" w:eastAsia="zh-CN"/>
              </w:rPr>
              <w:t>合作</w:t>
            </w:r>
            <w:r>
              <w:rPr>
                <w:rFonts w:hint="eastAsia" w:ascii="仿宋_GB2312" w:hAnsi="Times New Roman"/>
                <w:kern w:val="0"/>
                <w:sz w:val="21"/>
                <w:szCs w:val="21"/>
                <w:highlight w:val="none"/>
                <w:lang w:val="zh-CN"/>
              </w:rPr>
              <w:t>方须保证所提供资料的完整性、真实性和合法性，否则承担法律责任和经济责任。</w:t>
            </w:r>
          </w:p>
        </w:tc>
      </w:tr>
    </w:tbl>
    <w:p>
      <w:pPr>
        <w:keepNext w:val="0"/>
        <w:keepLines w:val="0"/>
        <w:pageBreakBefore w:val="0"/>
        <w:kinsoku/>
        <w:wordWrap/>
        <w:overflowPunct/>
        <w:topLinePunct w:val="0"/>
        <w:autoSpaceDE w:val="0"/>
        <w:autoSpaceDN w:val="0"/>
        <w:bidi w:val="0"/>
        <w:adjustRightInd w:val="0"/>
        <w:spacing w:line="240" w:lineRule="auto"/>
        <w:ind w:firstLine="1575"/>
        <w:jc w:val="center"/>
        <w:rPr>
          <w:rFonts w:hint="eastAsia" w:ascii="Times New Roman" w:hAnsi="Times New Roman"/>
          <w:b/>
          <w:bCs/>
          <w:spacing w:val="20"/>
          <w:kern w:val="0"/>
          <w:sz w:val="28"/>
          <w:szCs w:val="28"/>
          <w:highlight w:val="none"/>
          <w:lang w:val="zh-CN"/>
        </w:rPr>
      </w:pPr>
      <w:r>
        <w:rPr>
          <w:rFonts w:hint="eastAsia" w:ascii="Times New Roman" w:hAnsi="Times New Roman"/>
          <w:b/>
          <w:bCs/>
          <w:spacing w:val="20"/>
          <w:kern w:val="0"/>
          <w:sz w:val="28"/>
          <w:szCs w:val="28"/>
          <w:highlight w:val="none"/>
          <w:lang w:val="zh-CN"/>
        </w:rPr>
        <w:t xml:space="preserve">     </w:t>
      </w:r>
    </w:p>
    <w:p>
      <w:pPr>
        <w:keepNext w:val="0"/>
        <w:keepLines w:val="0"/>
        <w:pageBreakBefore w:val="0"/>
        <w:kinsoku/>
        <w:wordWrap/>
        <w:overflowPunct/>
        <w:topLinePunct w:val="0"/>
        <w:autoSpaceDE w:val="0"/>
        <w:autoSpaceDN w:val="0"/>
        <w:bidi w:val="0"/>
        <w:adjustRightInd w:val="0"/>
        <w:spacing w:line="240" w:lineRule="auto"/>
        <w:ind w:firstLine="3500" w:firstLineChars="1400"/>
        <w:jc w:val="both"/>
        <w:rPr>
          <w:rFonts w:hint="eastAsia" w:ascii="宋体" w:hAnsi="宋体" w:eastAsia="宋体" w:cs="宋体"/>
          <w:b w:val="0"/>
          <w:bCs w:val="0"/>
          <w:spacing w:val="20"/>
          <w:kern w:val="0"/>
          <w:sz w:val="21"/>
          <w:szCs w:val="21"/>
          <w:highlight w:val="none"/>
          <w:lang w:val="en-US" w:eastAsia="zh-CN"/>
        </w:rPr>
      </w:pPr>
      <w:r>
        <w:rPr>
          <w:rFonts w:hint="eastAsia" w:ascii="宋体" w:hAnsi="宋体" w:eastAsia="宋体" w:cs="宋体"/>
          <w:b w:val="0"/>
          <w:bCs w:val="0"/>
          <w:spacing w:val="20"/>
          <w:kern w:val="0"/>
          <w:sz w:val="21"/>
          <w:szCs w:val="21"/>
          <w:highlight w:val="none"/>
          <w:lang w:val="zh-CN"/>
        </w:rPr>
        <w:t>意向</w:t>
      </w:r>
      <w:r>
        <w:rPr>
          <w:rFonts w:hint="eastAsia" w:ascii="宋体" w:hAnsi="宋体" w:eastAsia="宋体" w:cs="宋体"/>
          <w:kern w:val="0"/>
          <w:sz w:val="21"/>
          <w:szCs w:val="21"/>
          <w:highlight w:val="none"/>
          <w:lang w:val="en-US" w:eastAsia="zh-CN"/>
        </w:rPr>
        <w:t>合作</w:t>
      </w:r>
      <w:r>
        <w:rPr>
          <w:rFonts w:hint="eastAsia" w:ascii="宋体" w:hAnsi="宋体" w:eastAsia="宋体" w:cs="宋体"/>
          <w:kern w:val="0"/>
          <w:sz w:val="21"/>
          <w:szCs w:val="21"/>
          <w:highlight w:val="none"/>
          <w:lang w:val="zh-CN"/>
        </w:rPr>
        <w:t>方</w:t>
      </w:r>
      <w:r>
        <w:rPr>
          <w:rFonts w:hint="eastAsia" w:ascii="宋体" w:hAnsi="宋体" w:eastAsia="宋体" w:cs="宋体"/>
          <w:b w:val="0"/>
          <w:bCs w:val="0"/>
          <w:spacing w:val="20"/>
          <w:kern w:val="0"/>
          <w:sz w:val="21"/>
          <w:szCs w:val="21"/>
          <w:highlight w:val="none"/>
          <w:lang w:val="zh-CN"/>
        </w:rPr>
        <w:t>(盖</w:t>
      </w:r>
      <w:r>
        <w:rPr>
          <w:rFonts w:hint="eastAsia" w:ascii="宋体" w:hAnsi="宋体" w:eastAsia="宋体" w:cs="宋体"/>
          <w:b w:val="0"/>
          <w:bCs w:val="0"/>
          <w:spacing w:val="20"/>
          <w:kern w:val="0"/>
          <w:sz w:val="21"/>
          <w:szCs w:val="21"/>
          <w:highlight w:val="none"/>
          <w:lang w:val="en-US" w:eastAsia="zh-CN"/>
        </w:rPr>
        <w:t>公</w:t>
      </w:r>
      <w:r>
        <w:rPr>
          <w:rFonts w:hint="eastAsia" w:ascii="宋体" w:hAnsi="宋体" w:eastAsia="宋体" w:cs="宋体"/>
          <w:b w:val="0"/>
          <w:bCs w:val="0"/>
          <w:spacing w:val="20"/>
          <w:kern w:val="0"/>
          <w:sz w:val="21"/>
          <w:szCs w:val="21"/>
          <w:highlight w:val="none"/>
          <w:lang w:val="zh-CN"/>
        </w:rPr>
        <w:t>章)：</w:t>
      </w:r>
      <w:r>
        <w:rPr>
          <w:rFonts w:hint="eastAsia" w:ascii="宋体" w:hAnsi="宋体" w:eastAsia="宋体" w:cs="宋体"/>
          <w:b w:val="0"/>
          <w:bCs w:val="0"/>
          <w:spacing w:val="20"/>
          <w:kern w:val="0"/>
          <w:sz w:val="21"/>
          <w:szCs w:val="21"/>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240" w:lineRule="auto"/>
        <w:ind w:firstLine="1575"/>
        <w:jc w:val="center"/>
        <w:rPr>
          <w:rFonts w:hint="eastAsia" w:ascii="宋体" w:hAnsi="宋体" w:eastAsia="宋体" w:cs="宋体"/>
          <w:b w:val="0"/>
          <w:bCs w:val="0"/>
          <w:spacing w:val="20"/>
          <w:kern w:val="0"/>
          <w:sz w:val="21"/>
          <w:szCs w:val="21"/>
          <w:highlight w:val="none"/>
          <w:lang w:val="en-US" w:eastAsia="zh-CN"/>
        </w:rPr>
      </w:pPr>
      <w:r>
        <w:rPr>
          <w:rFonts w:hint="eastAsia" w:ascii="宋体" w:hAnsi="宋体" w:eastAsia="宋体" w:cs="宋体"/>
          <w:b w:val="0"/>
          <w:bCs w:val="0"/>
          <w:spacing w:val="20"/>
          <w:kern w:val="0"/>
          <w:sz w:val="21"/>
          <w:szCs w:val="21"/>
          <w:highlight w:val="none"/>
          <w:lang w:val="en-US" w:eastAsia="zh-CN"/>
        </w:rPr>
        <w:t xml:space="preserve"> </w:t>
      </w:r>
    </w:p>
    <w:p>
      <w:pPr>
        <w:keepNext w:val="0"/>
        <w:keepLines w:val="0"/>
        <w:pageBreakBefore w:val="0"/>
        <w:kinsoku/>
        <w:wordWrap/>
        <w:overflowPunct/>
        <w:topLinePunct w:val="0"/>
        <w:autoSpaceDE w:val="0"/>
        <w:autoSpaceDN w:val="0"/>
        <w:bidi w:val="0"/>
        <w:adjustRightInd w:val="0"/>
        <w:spacing w:line="240" w:lineRule="auto"/>
        <w:ind w:firstLine="1575"/>
        <w:jc w:val="center"/>
        <w:rPr>
          <w:rFonts w:hint="eastAsia" w:ascii="宋体" w:hAnsi="宋体" w:eastAsia="宋体" w:cs="宋体"/>
          <w:b w:val="0"/>
          <w:bCs w:val="0"/>
          <w:spacing w:val="20"/>
          <w:kern w:val="0"/>
          <w:sz w:val="21"/>
          <w:szCs w:val="21"/>
          <w:highlight w:val="none"/>
          <w:lang w:val="zh-CN"/>
        </w:rPr>
      </w:pPr>
      <w:r>
        <w:rPr>
          <w:rFonts w:hint="eastAsia" w:ascii="宋体" w:hAnsi="宋体" w:eastAsia="宋体" w:cs="宋体"/>
          <w:b w:val="0"/>
          <w:bCs w:val="0"/>
          <w:spacing w:val="20"/>
          <w:kern w:val="0"/>
          <w:sz w:val="21"/>
          <w:szCs w:val="21"/>
          <w:highlight w:val="none"/>
          <w:lang w:val="en-US" w:eastAsia="zh-CN"/>
        </w:rPr>
        <w:t xml:space="preserve">   法定代表人或委托代理</w:t>
      </w:r>
      <w:r>
        <w:rPr>
          <w:rFonts w:hint="eastAsia" w:ascii="宋体" w:hAnsi="宋体" w:eastAsia="宋体" w:cs="宋体"/>
          <w:b w:val="0"/>
          <w:bCs w:val="0"/>
          <w:spacing w:val="20"/>
          <w:kern w:val="0"/>
          <w:sz w:val="21"/>
          <w:szCs w:val="21"/>
          <w:highlight w:val="none"/>
          <w:lang w:val="zh-CN"/>
        </w:rPr>
        <w:t>人(签字)：</w:t>
      </w:r>
    </w:p>
    <w:p>
      <w:pPr>
        <w:keepNext w:val="0"/>
        <w:keepLines w:val="0"/>
        <w:pageBreakBefore w:val="0"/>
        <w:kinsoku/>
        <w:wordWrap/>
        <w:overflowPunct/>
        <w:topLinePunct w:val="0"/>
        <w:autoSpaceDE w:val="0"/>
        <w:autoSpaceDN w:val="0"/>
        <w:bidi w:val="0"/>
        <w:adjustRightInd w:val="0"/>
        <w:spacing w:line="240" w:lineRule="auto"/>
        <w:ind w:firstLine="3250" w:firstLineChars="1300"/>
        <w:rPr>
          <w:rFonts w:hint="eastAsia" w:ascii="宋体" w:hAnsi="宋体" w:eastAsia="宋体" w:cs="宋体"/>
          <w:b w:val="0"/>
          <w:bCs w:val="0"/>
          <w:spacing w:val="20"/>
          <w:kern w:val="0"/>
          <w:sz w:val="21"/>
          <w:szCs w:val="21"/>
          <w:highlight w:val="none"/>
          <w:lang w:val="zh-CN"/>
        </w:rPr>
      </w:pPr>
    </w:p>
    <w:p>
      <w:pPr>
        <w:keepNext w:val="0"/>
        <w:keepLines w:val="0"/>
        <w:pageBreakBefore w:val="0"/>
        <w:kinsoku/>
        <w:wordWrap/>
        <w:overflowPunct/>
        <w:topLinePunct w:val="0"/>
        <w:autoSpaceDE w:val="0"/>
        <w:autoSpaceDN w:val="0"/>
        <w:bidi w:val="0"/>
        <w:adjustRightInd w:val="0"/>
        <w:spacing w:line="240" w:lineRule="auto"/>
        <w:ind w:firstLine="3500" w:firstLineChars="1400"/>
        <w:rPr>
          <w:highlight w:val="none"/>
        </w:rPr>
      </w:pPr>
      <w:r>
        <w:rPr>
          <w:rFonts w:hint="eastAsia" w:ascii="宋体" w:hAnsi="宋体" w:eastAsia="宋体" w:cs="宋体"/>
          <w:b w:val="0"/>
          <w:bCs w:val="0"/>
          <w:spacing w:val="20"/>
          <w:kern w:val="0"/>
          <w:sz w:val="21"/>
          <w:szCs w:val="21"/>
          <w:highlight w:val="none"/>
          <w:lang w:val="zh-CN"/>
        </w:rPr>
        <w:t>日期：</w:t>
      </w:r>
    </w:p>
    <w:p>
      <w:pPr>
        <w:keepNext w:val="0"/>
        <w:keepLines w:val="0"/>
        <w:pageBreakBefore w:val="0"/>
        <w:kinsoku/>
        <w:wordWrap/>
        <w:overflowPunct/>
        <w:topLinePunct w:val="0"/>
        <w:autoSpaceDE w:val="0"/>
        <w:autoSpaceDN w:val="0"/>
        <w:bidi w:val="0"/>
        <w:adjustRightInd w:val="0"/>
        <w:spacing w:line="240" w:lineRule="auto"/>
        <w:ind w:firstLine="2240" w:firstLineChars="700"/>
        <w:rPr>
          <w:rFonts w:hint="eastAsia" w:ascii="仿宋_GB2312" w:hAnsi="仿宋_GB2312" w:eastAsia="仿宋_GB2312" w:cs="仿宋_GB2312"/>
          <w:b w:val="0"/>
          <w:bCs w:val="0"/>
          <w:i w:val="0"/>
          <w:iCs w:val="0"/>
          <w:caps w:val="0"/>
          <w:color w:val="auto"/>
          <w:spacing w:val="0"/>
          <w:sz w:val="32"/>
          <w:szCs w:val="32"/>
          <w:highlight w:val="none"/>
        </w:rPr>
      </w:pPr>
      <w:bookmarkStart w:id="24" w:name="_GoBack"/>
      <w:bookmarkEnd w:id="24"/>
    </w:p>
    <w:sectPr>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FCF3C"/>
    <w:multiLevelType w:val="singleLevel"/>
    <w:tmpl w:val="004FCF3C"/>
    <w:lvl w:ilvl="0" w:tentative="0">
      <w:start w:val="1"/>
      <w:numFmt w:val="chineseCounting"/>
      <w:suff w:val="nothing"/>
      <w:lvlText w:val="%1、"/>
      <w:lvlJc w:val="left"/>
      <w:rPr>
        <w:rFonts w:hint="eastAsia"/>
      </w:rPr>
    </w:lvl>
  </w:abstractNum>
  <w:abstractNum w:abstractNumId="1">
    <w:nsid w:val="0584A697"/>
    <w:multiLevelType w:val="singleLevel"/>
    <w:tmpl w:val="0584A697"/>
    <w:lvl w:ilvl="0" w:tentative="0">
      <w:start w:val="1"/>
      <w:numFmt w:val="decimal"/>
      <w:lvlText w:val="%1."/>
      <w:lvlJc w:val="left"/>
      <w:pPr>
        <w:tabs>
          <w:tab w:val="left" w:pos="312"/>
        </w:tabs>
      </w:pPr>
    </w:lvl>
  </w:abstractNum>
  <w:abstractNum w:abstractNumId="2">
    <w:nsid w:val="4E05F8BF"/>
    <w:multiLevelType w:val="singleLevel"/>
    <w:tmpl w:val="4E05F8BF"/>
    <w:lvl w:ilvl="0" w:tentative="0">
      <w:start w:val="1"/>
      <w:numFmt w:val="decimal"/>
      <w:lvlText w:val="%1."/>
      <w:lvlJc w:val="left"/>
      <w:pPr>
        <w:ind w:left="425" w:hanging="425"/>
      </w:pPr>
      <w:rPr>
        <w:rFonts w:hint="default"/>
      </w:rPr>
    </w:lvl>
  </w:abstractNum>
  <w:abstractNum w:abstractNumId="3">
    <w:nsid w:val="61792747"/>
    <w:multiLevelType w:val="singleLevel"/>
    <w:tmpl w:val="61792747"/>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jU0MDUyODc4MjE2ODUzMmVjM2RiZTk0ODdjNjcifQ=="/>
  </w:docVars>
  <w:rsids>
    <w:rsidRoot w:val="00000000"/>
    <w:rsid w:val="009E70F5"/>
    <w:rsid w:val="01CA63A7"/>
    <w:rsid w:val="02C46BBB"/>
    <w:rsid w:val="031C6638"/>
    <w:rsid w:val="035C5B09"/>
    <w:rsid w:val="040A6DAA"/>
    <w:rsid w:val="04820D65"/>
    <w:rsid w:val="04CB0546"/>
    <w:rsid w:val="053A479A"/>
    <w:rsid w:val="055C46A6"/>
    <w:rsid w:val="05C313AC"/>
    <w:rsid w:val="063B53E6"/>
    <w:rsid w:val="06912DB1"/>
    <w:rsid w:val="06EA2E9A"/>
    <w:rsid w:val="072F0CCD"/>
    <w:rsid w:val="07CB42D2"/>
    <w:rsid w:val="08762705"/>
    <w:rsid w:val="089C0D81"/>
    <w:rsid w:val="090F2651"/>
    <w:rsid w:val="0A301362"/>
    <w:rsid w:val="0AC955F7"/>
    <w:rsid w:val="0C603DE4"/>
    <w:rsid w:val="0C7D7346"/>
    <w:rsid w:val="0CD65E68"/>
    <w:rsid w:val="0CF87B8D"/>
    <w:rsid w:val="0D5136DB"/>
    <w:rsid w:val="0E080893"/>
    <w:rsid w:val="0E5567FB"/>
    <w:rsid w:val="0E577A07"/>
    <w:rsid w:val="0EE54141"/>
    <w:rsid w:val="0F5B4403"/>
    <w:rsid w:val="0F712676"/>
    <w:rsid w:val="0F9C6EF5"/>
    <w:rsid w:val="0FE11579"/>
    <w:rsid w:val="105F7F23"/>
    <w:rsid w:val="107E65FB"/>
    <w:rsid w:val="10806817"/>
    <w:rsid w:val="118F65E6"/>
    <w:rsid w:val="123A47A4"/>
    <w:rsid w:val="123C3F48"/>
    <w:rsid w:val="12B363BD"/>
    <w:rsid w:val="18202064"/>
    <w:rsid w:val="18CB25F9"/>
    <w:rsid w:val="1A0A0FAA"/>
    <w:rsid w:val="1C703E45"/>
    <w:rsid w:val="1D41732E"/>
    <w:rsid w:val="1DEA2D50"/>
    <w:rsid w:val="1F247390"/>
    <w:rsid w:val="208234C8"/>
    <w:rsid w:val="214D44F3"/>
    <w:rsid w:val="223263F7"/>
    <w:rsid w:val="22B42350"/>
    <w:rsid w:val="22BA5BB9"/>
    <w:rsid w:val="23496F3C"/>
    <w:rsid w:val="243A1BC7"/>
    <w:rsid w:val="245331CC"/>
    <w:rsid w:val="247F48FA"/>
    <w:rsid w:val="24D12D46"/>
    <w:rsid w:val="24D42836"/>
    <w:rsid w:val="25B703F6"/>
    <w:rsid w:val="25CE3729"/>
    <w:rsid w:val="26054063"/>
    <w:rsid w:val="262022F7"/>
    <w:rsid w:val="2642195F"/>
    <w:rsid w:val="26BF16D9"/>
    <w:rsid w:val="286D1D3A"/>
    <w:rsid w:val="296543A4"/>
    <w:rsid w:val="29CF7D23"/>
    <w:rsid w:val="2A87085C"/>
    <w:rsid w:val="2ABC6246"/>
    <w:rsid w:val="2AC14630"/>
    <w:rsid w:val="2C1A76C8"/>
    <w:rsid w:val="2D033DF6"/>
    <w:rsid w:val="2D8A62EA"/>
    <w:rsid w:val="2E121948"/>
    <w:rsid w:val="2E13617D"/>
    <w:rsid w:val="2E8F6BB7"/>
    <w:rsid w:val="2ED51684"/>
    <w:rsid w:val="2EDB1BAF"/>
    <w:rsid w:val="30314FE0"/>
    <w:rsid w:val="31A83080"/>
    <w:rsid w:val="32BB5035"/>
    <w:rsid w:val="32CA5B7A"/>
    <w:rsid w:val="33333CC4"/>
    <w:rsid w:val="33437504"/>
    <w:rsid w:val="337B0EA0"/>
    <w:rsid w:val="33F73A37"/>
    <w:rsid w:val="340D366E"/>
    <w:rsid w:val="34155425"/>
    <w:rsid w:val="342873C9"/>
    <w:rsid w:val="34B247A4"/>
    <w:rsid w:val="34DF325D"/>
    <w:rsid w:val="355F6F41"/>
    <w:rsid w:val="37240D5D"/>
    <w:rsid w:val="39B60469"/>
    <w:rsid w:val="3A3F3175"/>
    <w:rsid w:val="3A7B57D6"/>
    <w:rsid w:val="3A975C6D"/>
    <w:rsid w:val="3AA6301F"/>
    <w:rsid w:val="3AC76C6D"/>
    <w:rsid w:val="3B7F4145"/>
    <w:rsid w:val="3CA9028B"/>
    <w:rsid w:val="3D0E0B83"/>
    <w:rsid w:val="3D7F024B"/>
    <w:rsid w:val="3E646581"/>
    <w:rsid w:val="3E8C28F8"/>
    <w:rsid w:val="3FFC1435"/>
    <w:rsid w:val="407A1709"/>
    <w:rsid w:val="40B97645"/>
    <w:rsid w:val="41DD6D76"/>
    <w:rsid w:val="42402E61"/>
    <w:rsid w:val="42C56F6A"/>
    <w:rsid w:val="42F56341"/>
    <w:rsid w:val="440920A4"/>
    <w:rsid w:val="4468744F"/>
    <w:rsid w:val="44A65C3F"/>
    <w:rsid w:val="44F95FCB"/>
    <w:rsid w:val="4613653B"/>
    <w:rsid w:val="46200619"/>
    <w:rsid w:val="46F54B62"/>
    <w:rsid w:val="480C71EF"/>
    <w:rsid w:val="48855A71"/>
    <w:rsid w:val="488576DD"/>
    <w:rsid w:val="48BF7E61"/>
    <w:rsid w:val="494A012A"/>
    <w:rsid w:val="4A5B3BF0"/>
    <w:rsid w:val="4AFF61A7"/>
    <w:rsid w:val="4B375341"/>
    <w:rsid w:val="4BC863A1"/>
    <w:rsid w:val="4CE76CFB"/>
    <w:rsid w:val="4D6245D3"/>
    <w:rsid w:val="4D9120CD"/>
    <w:rsid w:val="4E102281"/>
    <w:rsid w:val="4EBB043F"/>
    <w:rsid w:val="4F160438"/>
    <w:rsid w:val="4F2204BE"/>
    <w:rsid w:val="4F2D1D6E"/>
    <w:rsid w:val="4F6B6FE2"/>
    <w:rsid w:val="4FFE4A87"/>
    <w:rsid w:val="501A5E96"/>
    <w:rsid w:val="50F15515"/>
    <w:rsid w:val="538C6E05"/>
    <w:rsid w:val="53FA6265"/>
    <w:rsid w:val="54A379AB"/>
    <w:rsid w:val="56DD762D"/>
    <w:rsid w:val="57BA593F"/>
    <w:rsid w:val="59CF7A5A"/>
    <w:rsid w:val="5A0507C0"/>
    <w:rsid w:val="5A496335"/>
    <w:rsid w:val="5AB87F28"/>
    <w:rsid w:val="5ABB5323"/>
    <w:rsid w:val="5AEE79A6"/>
    <w:rsid w:val="5BEA5EBF"/>
    <w:rsid w:val="5D2D075A"/>
    <w:rsid w:val="5DD54530"/>
    <w:rsid w:val="5F246552"/>
    <w:rsid w:val="605D120B"/>
    <w:rsid w:val="60BD7CBD"/>
    <w:rsid w:val="60DF435F"/>
    <w:rsid w:val="61362C8A"/>
    <w:rsid w:val="613F0A5C"/>
    <w:rsid w:val="620F48D2"/>
    <w:rsid w:val="63924576"/>
    <w:rsid w:val="64061D04"/>
    <w:rsid w:val="6530475E"/>
    <w:rsid w:val="66DA26E1"/>
    <w:rsid w:val="66FB71D3"/>
    <w:rsid w:val="674B1541"/>
    <w:rsid w:val="68336E0D"/>
    <w:rsid w:val="684A42FE"/>
    <w:rsid w:val="6A8F4802"/>
    <w:rsid w:val="6CB26F14"/>
    <w:rsid w:val="6D12171A"/>
    <w:rsid w:val="6E9608C4"/>
    <w:rsid w:val="6EA14B04"/>
    <w:rsid w:val="6EA463A2"/>
    <w:rsid w:val="6ED91455"/>
    <w:rsid w:val="6F483C00"/>
    <w:rsid w:val="6FEE126A"/>
    <w:rsid w:val="71B96608"/>
    <w:rsid w:val="72646574"/>
    <w:rsid w:val="72D3337E"/>
    <w:rsid w:val="73672580"/>
    <w:rsid w:val="73C337A4"/>
    <w:rsid w:val="73E1111E"/>
    <w:rsid w:val="74AE27AF"/>
    <w:rsid w:val="753A78A7"/>
    <w:rsid w:val="75717D36"/>
    <w:rsid w:val="76A077F7"/>
    <w:rsid w:val="76A102D7"/>
    <w:rsid w:val="77C66438"/>
    <w:rsid w:val="78361EEB"/>
    <w:rsid w:val="78404C35"/>
    <w:rsid w:val="791505C8"/>
    <w:rsid w:val="79FC05FF"/>
    <w:rsid w:val="7A135307"/>
    <w:rsid w:val="7AD85D51"/>
    <w:rsid w:val="7BC2430B"/>
    <w:rsid w:val="7C962D4A"/>
    <w:rsid w:val="7CB24380"/>
    <w:rsid w:val="7D4F6073"/>
    <w:rsid w:val="7D8C0BD9"/>
    <w:rsid w:val="7E10546F"/>
    <w:rsid w:val="7F272E03"/>
    <w:rsid w:val="7F2D5F40"/>
    <w:rsid w:val="7FD5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20" w:after="120"/>
      <w:jc w:val="center"/>
      <w:outlineLvl w:val="0"/>
    </w:pPr>
    <w:rPr>
      <w:b/>
      <w:kern w:val="44"/>
      <w:sz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99"/>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paragraph" w:customStyle="1" w:styleId="10">
    <w:name w:val="列表段落1"/>
    <w:basedOn w:val="1"/>
    <w:autoRedefine/>
    <w:qFormat/>
    <w:uiPriority w:val="34"/>
    <w:pPr>
      <w:spacing w:line="240" w:lineRule="auto"/>
      <w:ind w:firstLine="420"/>
      <w:jc w:val="both"/>
    </w:pPr>
    <w:rPr>
      <w:rFonts w:ascii="Calibri" w:hAnsi="Calibri"/>
      <w:sz w:val="21"/>
    </w:rPr>
  </w:style>
  <w:style w:type="paragraph" w:customStyle="1" w:styleId="11">
    <w:name w:val="列出段落1"/>
    <w:basedOn w:val="12"/>
    <w:autoRedefine/>
    <w:qFormat/>
    <w:uiPriority w:val="0"/>
    <w:pPr>
      <w:ind w:firstLine="420" w:firstLineChars="200"/>
    </w:pPr>
    <w:rPr>
      <w:rFonts w:ascii="Times New Roman" w:hAnsi="Times New Roman" w:eastAsia="宋体" w:cs="Times New Roman"/>
    </w:rPr>
  </w:style>
  <w:style w:type="paragraph" w:customStyle="1" w:styleId="12">
    <w:name w:val="正文1"/>
    <w:basedOn w:val="1"/>
    <w:autoRedefine/>
    <w:qFormat/>
    <w:uiPriority w:val="0"/>
    <w:rPr>
      <w:rFonts w:ascii="Times New Roman" w:hAnsi="Times New Roman" w:eastAsia="Times New Roman" w:cs="Times New Roman"/>
      <w:kern w:val="0"/>
      <w:sz w:val="20"/>
      <w:szCs w:val="20"/>
      <w:lang w:eastAsia="en-US"/>
    </w:rPr>
  </w:style>
  <w:style w:type="paragraph" w:customStyle="1" w:styleId="13">
    <w:name w:val="列表段落"/>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2538</Words>
  <Characters>2663</Characters>
  <Lines>0</Lines>
  <Paragraphs>0</Paragraphs>
  <TotalTime>4</TotalTime>
  <ScaleCrop>false</ScaleCrop>
  <LinksUpToDate>false</LinksUpToDate>
  <CharactersWithSpaces>2740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2023-01-09T06:26:00Z</dcterms:created>
  <dc:creator>DELL</dc:creator>
  <cp:lastModifiedBy>茉莉</cp:lastModifiedBy>
  <cp:lastPrinted>2023-02-07T09:35:00Z</cp:lastPrinted>
  <dcterms:modified xsi:type="dcterms:W3CDTF">2024-03-06T05:53:54Z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6B4F391397CF41C28C72BE59ED1550F1_13</vt:lpwstr>
  </property>
</Properties>
</file>